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8DE96" w14:textId="16A35E17" w:rsidR="009700E7" w:rsidRDefault="009700E7" w:rsidP="009700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CA3D67">
        <w:rPr>
          <w:rFonts w:eastAsia="宋体" w:hint="eastAsia"/>
          <w:sz w:val="22"/>
          <w:szCs w:val="22"/>
          <w:lang w:val="en-GB" w:eastAsia="zh-CN"/>
        </w:rPr>
        <w:t>4</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A349A3">
        <w:rPr>
          <w:rFonts w:eastAsia="宋体" w:hint="eastAsia"/>
          <w:sz w:val="22"/>
          <w:szCs w:val="22"/>
          <w:lang w:eastAsia="zh-CN"/>
        </w:rPr>
        <w:t xml:space="preserve">        </w:t>
      </w:r>
      <w:r w:rsidRPr="008C543D">
        <w:rPr>
          <w:rFonts w:eastAsia="宋体" w:hint="eastAsia"/>
          <w:sz w:val="22"/>
          <w:szCs w:val="22"/>
          <w:lang w:val="en-GB" w:eastAsia="zh-CN"/>
        </w:rPr>
        <w:t xml:space="preserve"> </w:t>
      </w:r>
      <w:r w:rsidR="00AF74D4">
        <w:rPr>
          <w:rFonts w:eastAsia="宋体" w:hint="eastAsia"/>
          <w:sz w:val="22"/>
          <w:szCs w:val="22"/>
          <w:lang w:val="en-GB" w:eastAsia="zh-CN"/>
        </w:rPr>
        <w:t xml:space="preserve">      </w:t>
      </w:r>
      <w:r w:rsidRPr="008C543D">
        <w:rPr>
          <w:rFonts w:eastAsia="宋体" w:hint="eastAsia"/>
          <w:sz w:val="22"/>
          <w:szCs w:val="22"/>
          <w:lang w:val="en-GB" w:eastAsia="zh-CN"/>
        </w:rPr>
        <w:t>R2-23</w:t>
      </w:r>
      <w:r w:rsidR="00D604EB">
        <w:rPr>
          <w:rFonts w:eastAsia="宋体" w:hint="eastAsia"/>
          <w:sz w:val="22"/>
          <w:szCs w:val="22"/>
          <w:lang w:val="en-GB" w:eastAsia="zh-CN"/>
        </w:rPr>
        <w:t>12419</w:t>
      </w:r>
      <w:r w:rsidRPr="008C543D">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3862FBC3" w14:textId="2C0B76FD" w:rsidR="00302DB1" w:rsidRDefault="00257888" w:rsidP="009700E7">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Chicago</w:t>
      </w:r>
      <w:r w:rsidR="009700E7">
        <w:rPr>
          <w:rFonts w:eastAsiaTheme="minorEastAsia" w:hint="eastAsia"/>
          <w:sz w:val="22"/>
          <w:szCs w:val="22"/>
          <w:lang w:val="en-GB" w:eastAsia="zh-CN"/>
        </w:rPr>
        <w:t xml:space="preserve">, </w:t>
      </w:r>
      <w:r>
        <w:rPr>
          <w:rFonts w:eastAsiaTheme="minorEastAsia" w:hint="eastAsia"/>
          <w:sz w:val="22"/>
          <w:szCs w:val="22"/>
          <w:lang w:val="en-GB" w:eastAsia="zh-CN"/>
        </w:rPr>
        <w:t>USA</w:t>
      </w:r>
      <w:r w:rsidR="009700E7">
        <w:rPr>
          <w:rFonts w:eastAsiaTheme="minorEastAsia"/>
          <w:sz w:val="22"/>
          <w:szCs w:val="22"/>
          <w:lang w:val="en-GB" w:eastAsia="zh-CN"/>
        </w:rPr>
        <w:t xml:space="preserve">, </w:t>
      </w:r>
      <w:r>
        <w:rPr>
          <w:rFonts w:eastAsiaTheme="minorEastAsia" w:hint="eastAsia"/>
          <w:sz w:val="22"/>
          <w:szCs w:val="22"/>
          <w:lang w:val="en-GB" w:eastAsia="zh-CN"/>
        </w:rPr>
        <w:t>1</w:t>
      </w:r>
      <w:r w:rsidR="00F36F46">
        <w:rPr>
          <w:rFonts w:eastAsiaTheme="minorEastAsia" w:hint="eastAsia"/>
          <w:sz w:val="22"/>
          <w:szCs w:val="22"/>
          <w:lang w:val="en-GB" w:eastAsia="zh-CN"/>
        </w:rPr>
        <w:t>3</w:t>
      </w:r>
      <w:r w:rsidR="00C553BC">
        <w:rPr>
          <w:rFonts w:eastAsiaTheme="minorEastAsia" w:hint="eastAsia"/>
          <w:sz w:val="22"/>
          <w:szCs w:val="22"/>
          <w:vertAlign w:val="superscript"/>
          <w:lang w:val="en-GB" w:eastAsia="zh-CN"/>
        </w:rPr>
        <w:t>th</w:t>
      </w:r>
      <w:r w:rsidR="009700E7">
        <w:rPr>
          <w:rFonts w:eastAsiaTheme="minorEastAsia" w:hint="eastAsia"/>
          <w:sz w:val="22"/>
          <w:szCs w:val="22"/>
          <w:lang w:val="en-GB" w:eastAsia="zh-CN"/>
        </w:rPr>
        <w:t xml:space="preserve"> </w:t>
      </w:r>
      <w:r w:rsidR="00AE28B1">
        <w:rPr>
          <w:rFonts w:eastAsiaTheme="minorEastAsia" w:hint="eastAsia"/>
          <w:sz w:val="22"/>
          <w:szCs w:val="22"/>
          <w:lang w:val="en-GB" w:eastAsia="zh-CN"/>
        </w:rPr>
        <w:t xml:space="preserve">- </w:t>
      </w:r>
      <w:r>
        <w:rPr>
          <w:rFonts w:eastAsiaTheme="minorEastAsia" w:hint="eastAsia"/>
          <w:sz w:val="22"/>
          <w:szCs w:val="22"/>
          <w:lang w:val="en-GB" w:eastAsia="zh-CN"/>
        </w:rPr>
        <w:t>17</w:t>
      </w:r>
      <w:r w:rsidR="009700E7">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Nov</w:t>
      </w:r>
      <w:r w:rsidR="009700E7">
        <w:rPr>
          <w:rFonts w:eastAsiaTheme="minorEastAsia" w:hint="eastAsia"/>
          <w:sz w:val="22"/>
          <w:szCs w:val="22"/>
          <w:lang w:val="en-GB" w:eastAsia="zh-CN"/>
        </w:rPr>
        <w:t>,</w:t>
      </w:r>
      <w:r w:rsidR="009700E7">
        <w:rPr>
          <w:rFonts w:eastAsiaTheme="minorEastAsia"/>
          <w:sz w:val="22"/>
          <w:szCs w:val="22"/>
          <w:lang w:val="en-GB" w:eastAsia="zh-CN"/>
        </w:rPr>
        <w:t xml:space="preserve"> 202</w:t>
      </w:r>
      <w:r w:rsidR="009700E7">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1D2A789F"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D586D">
        <w:rPr>
          <w:rFonts w:eastAsiaTheme="minorEastAsia" w:cs="Arial" w:hint="eastAsia"/>
          <w:sz w:val="22"/>
          <w:szCs w:val="22"/>
          <w:lang w:eastAsia="zh-CN"/>
        </w:rPr>
        <w:t xml:space="preserve"> </w:t>
      </w:r>
      <w:r w:rsidR="00173446">
        <w:rPr>
          <w:rFonts w:eastAsiaTheme="minorEastAsia" w:cs="Arial" w:hint="eastAsia"/>
          <w:sz w:val="22"/>
          <w:szCs w:val="22"/>
          <w:lang w:eastAsia="zh-CN"/>
        </w:rPr>
        <w:t>Open Issues Common for MP S</w:t>
      </w:r>
      <w:r w:rsidR="00173446">
        <w:rPr>
          <w:rFonts w:eastAsiaTheme="minorEastAsia" w:cs="Arial"/>
          <w:sz w:val="22"/>
          <w:szCs w:val="22"/>
          <w:lang w:eastAsia="zh-CN"/>
        </w:rPr>
        <w:t>cenario</w:t>
      </w:r>
      <w:r w:rsidR="00173446">
        <w:rPr>
          <w:rFonts w:eastAsiaTheme="minorEastAsia" w:cs="Arial" w:hint="eastAsia"/>
          <w:sz w:val="22"/>
          <w:szCs w:val="22"/>
          <w:lang w:eastAsia="zh-CN"/>
        </w:rPr>
        <w:t xml:space="preserve"> 1 and Scenario 2</w:t>
      </w:r>
    </w:p>
    <w:p w14:paraId="5C5909D7" w14:textId="4EDC418A"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56D3E">
        <w:rPr>
          <w:rFonts w:eastAsia="宋体" w:cs="Arial" w:hint="eastAsia"/>
          <w:sz w:val="22"/>
          <w:szCs w:val="22"/>
          <w:lang w:eastAsia="zh-CN"/>
        </w:rPr>
        <w:t>7</w:t>
      </w:r>
      <w:r>
        <w:rPr>
          <w:rFonts w:eastAsia="宋体" w:cs="Arial" w:hint="eastAsia"/>
          <w:sz w:val="22"/>
          <w:szCs w:val="22"/>
          <w:lang w:eastAsia="zh-CN"/>
        </w:rPr>
        <w:t>.</w:t>
      </w:r>
      <w:r w:rsidR="00540D60">
        <w:rPr>
          <w:rFonts w:eastAsia="宋体" w:cs="Arial" w:hint="eastAsia"/>
          <w:sz w:val="22"/>
          <w:szCs w:val="22"/>
          <w:lang w:eastAsia="zh-CN"/>
        </w:rPr>
        <w:t>9</w:t>
      </w:r>
      <w:r>
        <w:rPr>
          <w:rFonts w:eastAsia="宋体" w:cs="Arial" w:hint="eastAsia"/>
          <w:sz w:val="22"/>
          <w:szCs w:val="22"/>
          <w:lang w:eastAsia="zh-CN"/>
        </w:rPr>
        <w:t>.</w:t>
      </w:r>
      <w:r w:rsidR="00BE15E4">
        <w:rPr>
          <w:rFonts w:eastAsia="宋体" w:cs="Arial" w:hint="eastAsia"/>
          <w:sz w:val="22"/>
          <w:szCs w:val="22"/>
          <w:lang w:eastAsia="zh-CN"/>
        </w:rPr>
        <w:t>4</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EE1E481" w14:textId="71227333" w:rsidR="00D26809" w:rsidRDefault="00AB28B8" w:rsidP="00803E6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this contribution, the </w:t>
      </w:r>
      <w:r w:rsidR="00823289">
        <w:rPr>
          <w:rFonts w:eastAsiaTheme="minorEastAsia" w:hint="eastAsia"/>
          <w:lang w:eastAsia="zh-CN"/>
        </w:rPr>
        <w:t>open</w:t>
      </w:r>
      <w:r>
        <w:rPr>
          <w:rFonts w:eastAsiaTheme="minorEastAsia" w:hint="eastAsia"/>
          <w:lang w:eastAsia="zh-CN"/>
        </w:rPr>
        <w:t xml:space="preserve"> issues </w:t>
      </w:r>
      <w:r w:rsidR="00823289">
        <w:rPr>
          <w:rFonts w:eastAsiaTheme="minorEastAsia" w:hint="eastAsia"/>
          <w:lang w:eastAsia="zh-CN"/>
        </w:rPr>
        <w:t>common for MP scenario 1 and scenario 2</w:t>
      </w:r>
      <w:r>
        <w:rPr>
          <w:rFonts w:eastAsiaTheme="minorEastAsia" w:hint="eastAsia"/>
          <w:lang w:eastAsia="zh-CN"/>
        </w:rPr>
        <w:t xml:space="preserve"> will be further discussed.</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5EB27DE5" w14:textId="5478281A" w:rsidR="00172579" w:rsidRPr="00823289" w:rsidRDefault="00CD3BBF" w:rsidP="00823289">
      <w:pPr>
        <w:pStyle w:val="20"/>
        <w:keepNext w:val="0"/>
        <w:widowControl w:val="0"/>
        <w:ind w:left="568" w:hangingChars="283" w:hanging="568"/>
        <w:rPr>
          <w:rFonts w:eastAsiaTheme="minorEastAsia"/>
        </w:rPr>
      </w:pPr>
      <w:r w:rsidRPr="00823289">
        <w:rPr>
          <w:rFonts w:eastAsiaTheme="minorEastAsia" w:hint="eastAsia"/>
        </w:rPr>
        <w:t xml:space="preserve">Indirect path addition/change </w:t>
      </w:r>
      <w:r w:rsidR="00172579" w:rsidRPr="00823289">
        <w:rPr>
          <w:rFonts w:eastAsiaTheme="minorEastAsia" w:hint="eastAsia"/>
        </w:rPr>
        <w:t xml:space="preserve">failure </w:t>
      </w:r>
      <w:r w:rsidRPr="00823289">
        <w:rPr>
          <w:rFonts w:eastAsiaTheme="minorEastAsia" w:hint="eastAsia"/>
        </w:rPr>
        <w:t>reporting</w:t>
      </w:r>
    </w:p>
    <w:p w14:paraId="62DE2F18" w14:textId="00C1967F" w:rsidR="00172579" w:rsidRDefault="00172579" w:rsidP="00172579">
      <w:pPr>
        <w:pStyle w:val="a0"/>
        <w:rPr>
          <w:rFonts w:eastAsiaTheme="minorEastAsia"/>
          <w:lang w:eastAsia="zh-CN"/>
        </w:rPr>
      </w:pPr>
      <w:r>
        <w:rPr>
          <w:rFonts w:eastAsiaTheme="minorEastAsia" w:hint="eastAsia"/>
          <w:lang w:eastAsia="zh-CN"/>
        </w:rPr>
        <w:t>In RAN2#123bis meeting, regarding to the T420-like timer expiry, the following agreements were reached:</w:t>
      </w:r>
    </w:p>
    <w:p w14:paraId="3C8868B8" w14:textId="77777777" w:rsidR="00172579" w:rsidRPr="00301E80" w:rsidRDefault="00172579" w:rsidP="00172579">
      <w:pPr>
        <w:pStyle w:val="Doc-text2"/>
        <w:pBdr>
          <w:top w:val="single" w:sz="4" w:space="1" w:color="auto"/>
          <w:left w:val="single" w:sz="4" w:space="0" w:color="auto"/>
          <w:bottom w:val="single" w:sz="4" w:space="1" w:color="auto"/>
          <w:right w:val="single" w:sz="4" w:space="4" w:color="auto"/>
        </w:pBdr>
        <w:ind w:leftChars="29" w:left="421"/>
      </w:pPr>
      <w:r w:rsidRPr="00301E80">
        <w:t xml:space="preserve">The remote UE reports the failure of indirect path addition/change to </w:t>
      </w:r>
      <w:proofErr w:type="spellStart"/>
      <w:r w:rsidRPr="00301E80">
        <w:t>gNB</w:t>
      </w:r>
      <w:proofErr w:type="spellEnd"/>
      <w:r w:rsidRPr="00301E80">
        <w:t xml:space="preserve"> at the expiry of new T420-like timer. </w:t>
      </w:r>
    </w:p>
    <w:p w14:paraId="58263EFC" w14:textId="77777777" w:rsidR="00172579" w:rsidRDefault="00172579" w:rsidP="00172579">
      <w:pPr>
        <w:pStyle w:val="Doc-text2"/>
        <w:pBdr>
          <w:top w:val="single" w:sz="4" w:space="1" w:color="auto"/>
          <w:left w:val="single" w:sz="4" w:space="0" w:color="auto"/>
          <w:bottom w:val="single" w:sz="4" w:space="1" w:color="auto"/>
          <w:right w:val="single" w:sz="4" w:space="4" w:color="auto"/>
        </w:pBdr>
        <w:ind w:leftChars="29" w:left="421"/>
      </w:pPr>
      <w:r w:rsidRPr="00301E80">
        <w:t xml:space="preserve">If indirect path add/change failure is to be reported, at least include the indication of failure. </w:t>
      </w:r>
      <w:proofErr w:type="gramStart"/>
      <w:r w:rsidRPr="00301E80">
        <w:t>FFS which message is used.</w:t>
      </w:r>
      <w:proofErr w:type="gramEnd"/>
    </w:p>
    <w:p w14:paraId="0E097A82" w14:textId="77777777" w:rsidR="00D31DCE" w:rsidRDefault="00D31DCE" w:rsidP="004A5DCC">
      <w:pPr>
        <w:rPr>
          <w:rFonts w:eastAsiaTheme="minorEastAsia"/>
          <w:lang w:eastAsia="zh-CN"/>
        </w:rPr>
      </w:pPr>
    </w:p>
    <w:p w14:paraId="76FDEAB0" w14:textId="31B27208" w:rsidR="004A5DCC" w:rsidRDefault="00172579" w:rsidP="00172579">
      <w:pPr>
        <w:pStyle w:val="a0"/>
        <w:rPr>
          <w:rFonts w:eastAsiaTheme="minorEastAsia"/>
          <w:lang w:eastAsia="zh-CN"/>
        </w:rPr>
      </w:pPr>
      <w:r>
        <w:rPr>
          <w:rFonts w:eastAsiaTheme="minorEastAsia" w:hint="eastAsia"/>
          <w:lang w:eastAsia="zh-CN"/>
        </w:rPr>
        <w:t>Based on the above agreements, two remaining issues should be further discussed for the T420-like time expiry:</w:t>
      </w:r>
    </w:p>
    <w:p w14:paraId="005DDFEE" w14:textId="7089572A" w:rsidR="00172579" w:rsidRDefault="00172579" w:rsidP="00172579">
      <w:pPr>
        <w:pStyle w:val="a0"/>
        <w:numPr>
          <w:ilvl w:val="0"/>
          <w:numId w:val="11"/>
        </w:numPr>
        <w:spacing w:beforeLines="50" w:before="120"/>
        <w:rPr>
          <w:rFonts w:eastAsiaTheme="minorEastAsia"/>
          <w:lang w:eastAsia="zh-CN"/>
        </w:rPr>
      </w:pPr>
      <w:r>
        <w:rPr>
          <w:rFonts w:eastAsiaTheme="minorEastAsia" w:hint="eastAsia"/>
          <w:lang w:eastAsia="zh-CN"/>
        </w:rPr>
        <w:t xml:space="preserve">Issue </w:t>
      </w:r>
      <w:r w:rsidR="00675624">
        <w:rPr>
          <w:rFonts w:eastAsiaTheme="minorEastAsia" w:hint="eastAsia"/>
          <w:lang w:eastAsia="zh-CN"/>
        </w:rPr>
        <w:t>1</w:t>
      </w:r>
      <w:r>
        <w:rPr>
          <w:rFonts w:eastAsiaTheme="minorEastAsia" w:hint="eastAsia"/>
          <w:lang w:eastAsia="zh-CN"/>
        </w:rPr>
        <w:t>: Which message can be used to report the indirect path add</w:t>
      </w:r>
      <w:r w:rsidR="001253F9">
        <w:rPr>
          <w:rFonts w:eastAsiaTheme="minorEastAsia" w:hint="eastAsia"/>
          <w:lang w:eastAsia="zh-CN"/>
        </w:rPr>
        <w:t>ition</w:t>
      </w:r>
      <w:r>
        <w:rPr>
          <w:rFonts w:eastAsiaTheme="minorEastAsia" w:hint="eastAsia"/>
          <w:lang w:eastAsia="zh-CN"/>
        </w:rPr>
        <w:t>/change failure?</w:t>
      </w:r>
    </w:p>
    <w:p w14:paraId="1BAB7F44" w14:textId="75760F84" w:rsidR="00675624" w:rsidRDefault="00675624" w:rsidP="00675624">
      <w:pPr>
        <w:pStyle w:val="a0"/>
        <w:numPr>
          <w:ilvl w:val="0"/>
          <w:numId w:val="11"/>
        </w:numPr>
        <w:spacing w:beforeLines="50" w:before="120"/>
        <w:rPr>
          <w:rFonts w:eastAsiaTheme="minorEastAsia"/>
          <w:lang w:eastAsia="zh-CN"/>
        </w:rPr>
      </w:pPr>
      <w:r>
        <w:rPr>
          <w:rFonts w:eastAsiaTheme="minorEastAsia" w:hint="eastAsia"/>
          <w:lang w:eastAsia="zh-CN"/>
        </w:rPr>
        <w:t>Issue 2: What failure indication should be included in the indirect path addition/change failure report?</w:t>
      </w:r>
    </w:p>
    <w:p w14:paraId="2458063E" w14:textId="77777777" w:rsidR="00675624" w:rsidRDefault="00675624" w:rsidP="00675624">
      <w:pPr>
        <w:pStyle w:val="a0"/>
        <w:spacing w:beforeLines="100" w:before="240"/>
        <w:rPr>
          <w:rFonts w:eastAsiaTheme="minorEastAsia"/>
          <w:lang w:eastAsia="zh-CN"/>
        </w:rPr>
      </w:pPr>
      <w:r>
        <w:rPr>
          <w:rFonts w:eastAsiaTheme="minorEastAsia" w:hint="eastAsia"/>
          <w:lang w:eastAsia="zh-CN"/>
        </w:rPr>
        <w:t>For Issue 1, there are three options:</w:t>
      </w:r>
      <w:r>
        <w:rPr>
          <w:rFonts w:eastAsiaTheme="minorEastAsia"/>
          <w:lang w:eastAsia="zh-CN"/>
        </w:rPr>
        <w:t xml:space="preserve"> </w:t>
      </w:r>
    </w:p>
    <w:p w14:paraId="5FF43836" w14:textId="77777777" w:rsidR="00675624" w:rsidRDefault="00675624" w:rsidP="00675624">
      <w:pPr>
        <w:pStyle w:val="a0"/>
        <w:numPr>
          <w:ilvl w:val="0"/>
          <w:numId w:val="13"/>
        </w:numPr>
        <w:spacing w:beforeLines="50" w:before="120"/>
        <w:rPr>
          <w:rFonts w:eastAsiaTheme="minorEastAsia"/>
          <w:lang w:eastAsia="zh-CN"/>
        </w:rPr>
      </w:pPr>
      <w:r>
        <w:rPr>
          <w:rFonts w:eastAsiaTheme="minorEastAsia" w:hint="eastAsia"/>
          <w:lang w:eastAsia="zh-CN"/>
        </w:rPr>
        <w:t xml:space="preserve">Option 1: </w:t>
      </w:r>
      <w:proofErr w:type="spellStart"/>
      <w:r w:rsidRPr="007571E9">
        <w:rPr>
          <w:rFonts w:eastAsiaTheme="minorEastAsia"/>
          <w:i/>
          <w:lang w:eastAsia="zh-CN"/>
        </w:rPr>
        <w:t>SidelinkUEInformation</w:t>
      </w:r>
      <w:r w:rsidRPr="007571E9">
        <w:rPr>
          <w:rFonts w:eastAsiaTheme="minorEastAsia" w:hint="eastAsia"/>
          <w:i/>
          <w:lang w:eastAsia="zh-CN"/>
        </w:rPr>
        <w:t>NR</w:t>
      </w:r>
      <w:proofErr w:type="spellEnd"/>
      <w:r w:rsidRPr="00E101A8">
        <w:rPr>
          <w:rFonts w:eastAsiaTheme="minorEastAsia"/>
          <w:lang w:eastAsia="zh-CN"/>
        </w:rPr>
        <w:t xml:space="preserve"> message</w:t>
      </w:r>
      <w:r>
        <w:rPr>
          <w:rFonts w:eastAsiaTheme="minorEastAsia" w:hint="eastAsia"/>
          <w:lang w:eastAsia="zh-CN"/>
        </w:rPr>
        <w:t>;</w:t>
      </w:r>
    </w:p>
    <w:p w14:paraId="371D5898" w14:textId="77777777" w:rsidR="00675624" w:rsidRDefault="00675624" w:rsidP="00675624">
      <w:pPr>
        <w:pStyle w:val="a0"/>
        <w:numPr>
          <w:ilvl w:val="0"/>
          <w:numId w:val="13"/>
        </w:numPr>
        <w:spacing w:beforeLines="50" w:before="120"/>
        <w:rPr>
          <w:rFonts w:eastAsiaTheme="minorEastAsia"/>
          <w:lang w:eastAsia="zh-CN"/>
        </w:rPr>
      </w:pPr>
      <w:r>
        <w:rPr>
          <w:rFonts w:eastAsiaTheme="minorEastAsia" w:hint="eastAsia"/>
          <w:lang w:eastAsia="zh-CN"/>
        </w:rPr>
        <w:t>Option 2:</w:t>
      </w:r>
      <w:r w:rsidRPr="007571E9">
        <w:rPr>
          <w:rFonts w:eastAsiaTheme="minorEastAsia" w:hint="eastAsia"/>
          <w:i/>
          <w:lang w:eastAsia="zh-CN"/>
        </w:rPr>
        <w:t xml:space="preserve"> </w:t>
      </w:r>
      <w:proofErr w:type="spellStart"/>
      <w:r w:rsidRPr="007571E9">
        <w:rPr>
          <w:rFonts w:eastAsiaTheme="minorEastAsia"/>
          <w:i/>
          <w:lang w:eastAsia="zh-CN"/>
        </w:rPr>
        <w:t>MCGFailureInformation</w:t>
      </w:r>
      <w:proofErr w:type="spellEnd"/>
      <w:r>
        <w:rPr>
          <w:rFonts w:eastAsiaTheme="minorEastAsia" w:hint="eastAsia"/>
          <w:lang w:eastAsia="zh-CN"/>
        </w:rPr>
        <w:t xml:space="preserve"> </w:t>
      </w:r>
      <w:r w:rsidRPr="00E101A8">
        <w:rPr>
          <w:rFonts w:eastAsiaTheme="minorEastAsia"/>
          <w:lang w:eastAsia="zh-CN"/>
        </w:rPr>
        <w:t>message</w:t>
      </w:r>
      <w:r>
        <w:rPr>
          <w:rFonts w:eastAsiaTheme="minorEastAsia" w:hint="eastAsia"/>
          <w:lang w:eastAsia="zh-CN"/>
        </w:rPr>
        <w:t>;</w:t>
      </w:r>
    </w:p>
    <w:p w14:paraId="7BDC850C" w14:textId="77777777" w:rsidR="00675624" w:rsidRDefault="00675624" w:rsidP="00675624">
      <w:pPr>
        <w:pStyle w:val="a0"/>
        <w:numPr>
          <w:ilvl w:val="0"/>
          <w:numId w:val="13"/>
        </w:numPr>
        <w:spacing w:beforeLines="50" w:before="120"/>
        <w:rPr>
          <w:rFonts w:eastAsiaTheme="minorEastAsia"/>
          <w:lang w:eastAsia="zh-CN"/>
        </w:rPr>
      </w:pPr>
      <w:r>
        <w:rPr>
          <w:rFonts w:eastAsiaTheme="minorEastAsia" w:hint="eastAsia"/>
          <w:lang w:eastAsia="zh-CN"/>
        </w:rPr>
        <w:t>Option 3:</w:t>
      </w:r>
      <w:r w:rsidRPr="00AD6626">
        <w:t xml:space="preserve"> </w:t>
      </w:r>
      <w:r>
        <w:rPr>
          <w:rFonts w:eastAsiaTheme="minorEastAsia" w:hint="eastAsia"/>
          <w:lang w:eastAsia="zh-CN"/>
        </w:rPr>
        <w:t>A</w:t>
      </w:r>
      <w:r w:rsidRPr="00AD6626">
        <w:rPr>
          <w:rFonts w:eastAsiaTheme="minorEastAsia"/>
          <w:lang w:eastAsia="zh-CN"/>
        </w:rPr>
        <w:t xml:space="preserve"> new message</w:t>
      </w:r>
      <w:r>
        <w:rPr>
          <w:rFonts w:eastAsiaTheme="minorEastAsia" w:hint="eastAsia"/>
          <w:lang w:eastAsia="zh-CN"/>
        </w:rPr>
        <w:t>.</w:t>
      </w:r>
    </w:p>
    <w:p w14:paraId="55E928A6" w14:textId="032961E1" w:rsidR="00675624" w:rsidRDefault="00675624" w:rsidP="00675624">
      <w:pPr>
        <w:pStyle w:val="a0"/>
        <w:spacing w:beforeLines="50" w:before="120"/>
        <w:rPr>
          <w:rFonts w:eastAsiaTheme="minorEastAsia"/>
          <w:lang w:eastAsia="zh-CN"/>
        </w:rPr>
      </w:pPr>
      <w:r>
        <w:rPr>
          <w:rFonts w:eastAsiaTheme="minorEastAsia" w:hint="eastAsia"/>
          <w:lang w:eastAsia="zh-CN"/>
        </w:rPr>
        <w:t xml:space="preserve">For Option 1, in legacy Rel-17, </w:t>
      </w:r>
      <w:proofErr w:type="spellStart"/>
      <w:r w:rsidRPr="00E101A8">
        <w:rPr>
          <w:rFonts w:eastAsiaTheme="minorEastAsia"/>
          <w:lang w:eastAsia="zh-CN"/>
        </w:rPr>
        <w:t>SidelinkUEInformation</w:t>
      </w:r>
      <w:r>
        <w:rPr>
          <w:rFonts w:eastAsiaTheme="minorEastAsia" w:hint="eastAsia"/>
          <w:lang w:eastAsia="zh-CN"/>
        </w:rPr>
        <w:t>NR</w:t>
      </w:r>
      <w:proofErr w:type="spellEnd"/>
      <w:r>
        <w:rPr>
          <w:rFonts w:eastAsiaTheme="minorEastAsia" w:hint="eastAsia"/>
          <w:lang w:eastAsia="zh-CN"/>
        </w:rPr>
        <w:t xml:space="preserve"> can be used when PC5 RLF is detected. But it is not applicable for the </w:t>
      </w:r>
      <w:r w:rsidR="00343C4A">
        <w:rPr>
          <w:rFonts w:eastAsiaTheme="minorEastAsia" w:hint="eastAsia"/>
          <w:lang w:eastAsia="zh-CN"/>
        </w:rPr>
        <w:t>r</w:t>
      </w:r>
      <w:r>
        <w:rPr>
          <w:rFonts w:eastAsiaTheme="minorEastAsia" w:hint="eastAsia"/>
          <w:lang w:eastAsia="zh-CN"/>
        </w:rPr>
        <w:t xml:space="preserve">elay UE </w:t>
      </w:r>
      <w:proofErr w:type="spellStart"/>
      <w:r>
        <w:rPr>
          <w:rFonts w:eastAsiaTheme="minorEastAsia" w:hint="eastAsia"/>
          <w:lang w:eastAsia="zh-CN"/>
        </w:rPr>
        <w:t>Uu</w:t>
      </w:r>
      <w:proofErr w:type="spellEnd"/>
      <w:r>
        <w:rPr>
          <w:rFonts w:eastAsiaTheme="minorEastAsia" w:hint="eastAsia"/>
          <w:lang w:eastAsia="zh-CN"/>
        </w:rPr>
        <w:t xml:space="preserve"> link failure since the failure happens on </w:t>
      </w:r>
      <w:proofErr w:type="spellStart"/>
      <w:r>
        <w:rPr>
          <w:rFonts w:eastAsiaTheme="minorEastAsia" w:hint="eastAsia"/>
          <w:lang w:eastAsia="zh-CN"/>
        </w:rPr>
        <w:t>Uu</w:t>
      </w:r>
      <w:proofErr w:type="spellEnd"/>
      <w:r>
        <w:rPr>
          <w:rFonts w:eastAsiaTheme="minorEastAsia" w:hint="eastAsia"/>
          <w:lang w:eastAsia="zh-CN"/>
        </w:rPr>
        <w:t xml:space="preserve"> not PC5. Furthermore, considering the interface between </w:t>
      </w:r>
      <w:r w:rsidR="00343C4A">
        <w:rPr>
          <w:rFonts w:eastAsiaTheme="minorEastAsia" w:hint="eastAsia"/>
          <w:lang w:eastAsia="zh-CN"/>
        </w:rPr>
        <w:t>r</w:t>
      </w:r>
      <w:r>
        <w:rPr>
          <w:rFonts w:eastAsiaTheme="minorEastAsia" w:hint="eastAsia"/>
          <w:lang w:eastAsia="zh-CN"/>
        </w:rPr>
        <w:t xml:space="preserve">emote UE and </w:t>
      </w:r>
      <w:r w:rsidR="00343C4A">
        <w:rPr>
          <w:rFonts w:eastAsiaTheme="minorEastAsia" w:hint="eastAsia"/>
          <w:lang w:eastAsia="zh-CN"/>
        </w:rPr>
        <w:t>r</w:t>
      </w:r>
      <w:r>
        <w:rPr>
          <w:rFonts w:eastAsiaTheme="minorEastAsia" w:hint="eastAsia"/>
          <w:lang w:eastAsia="zh-CN"/>
        </w:rPr>
        <w:t>elay UE is ideal not PC5, Option 1 is not applicable for scenario 2. Hence, Option 1 can be excluded.</w:t>
      </w:r>
    </w:p>
    <w:p w14:paraId="6CC95BEB" w14:textId="77777777" w:rsidR="00675624" w:rsidRDefault="00675624" w:rsidP="00675624">
      <w:pPr>
        <w:pStyle w:val="a0"/>
        <w:spacing w:beforeLines="50" w:before="120"/>
        <w:rPr>
          <w:rFonts w:eastAsiaTheme="minorEastAsia"/>
          <w:lang w:eastAsia="zh-CN"/>
        </w:rPr>
      </w:pPr>
      <w:r>
        <w:rPr>
          <w:rFonts w:eastAsiaTheme="minorEastAsia" w:hint="eastAsia"/>
          <w:lang w:eastAsia="zh-CN"/>
        </w:rPr>
        <w:t xml:space="preserve">For Option 1 and Option 3, considering it was agreed that both direct path and indirect path belong to MCG, hence, it is slightly prefers to reuse </w:t>
      </w:r>
      <w:proofErr w:type="spellStart"/>
      <w:r>
        <w:rPr>
          <w:rFonts w:eastAsiaTheme="minorEastAsia" w:hint="eastAsia"/>
          <w:lang w:eastAsia="zh-CN"/>
        </w:rPr>
        <w:t>MCGFailureInformation</w:t>
      </w:r>
      <w:proofErr w:type="spellEnd"/>
      <w:r>
        <w:rPr>
          <w:rFonts w:eastAsiaTheme="minorEastAsia" w:hint="eastAsia"/>
          <w:lang w:eastAsia="zh-CN"/>
        </w:rPr>
        <w:t xml:space="preserve"> message.</w:t>
      </w:r>
    </w:p>
    <w:p w14:paraId="03D82AA1" w14:textId="77777777" w:rsidR="00675624" w:rsidRPr="001C1214" w:rsidRDefault="00675624" w:rsidP="00675624">
      <w:pPr>
        <w:pStyle w:val="a0"/>
        <w:spacing w:beforeLines="50" w:before="120"/>
        <w:rPr>
          <w:rFonts w:eastAsiaTheme="minorEastAsia"/>
          <w:b/>
          <w:lang w:eastAsia="zh-CN"/>
        </w:rPr>
      </w:pPr>
      <w:bookmarkStart w:id="6" w:name="_Ref149656275"/>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823289">
        <w:rPr>
          <w:rFonts w:eastAsiaTheme="minorEastAsia"/>
          <w:b/>
          <w:noProof/>
          <w:lang w:eastAsia="zh-CN"/>
        </w:rPr>
        <w:t>1</w:t>
      </w:r>
      <w:r w:rsidRPr="006707A2">
        <w:rPr>
          <w:rFonts w:eastAsiaTheme="minorEastAsia"/>
          <w:b/>
          <w:lang w:eastAsia="zh-CN"/>
        </w:rPr>
        <w:fldChar w:fldCharType="end"/>
      </w:r>
      <w:r w:rsidRPr="001C1214">
        <w:rPr>
          <w:rFonts w:eastAsiaTheme="minorEastAsia" w:hint="eastAsia"/>
          <w:b/>
          <w:lang w:eastAsia="zh-CN"/>
        </w:rPr>
        <w:t>:</w:t>
      </w:r>
      <w:r>
        <w:rPr>
          <w:rFonts w:eastAsiaTheme="minorEastAsia" w:hint="eastAsia"/>
          <w:b/>
          <w:lang w:eastAsia="zh-CN"/>
        </w:rPr>
        <w:t xml:space="preserve"> When reporting indirect path failure, </w:t>
      </w:r>
      <w:proofErr w:type="spellStart"/>
      <w:r w:rsidRPr="00F704CD">
        <w:rPr>
          <w:rFonts w:eastAsiaTheme="minorEastAsia" w:hint="eastAsia"/>
          <w:b/>
          <w:i/>
          <w:lang w:eastAsia="zh-CN"/>
        </w:rPr>
        <w:t>MCGFailureInformation</w:t>
      </w:r>
      <w:proofErr w:type="spellEnd"/>
      <w:r>
        <w:rPr>
          <w:rFonts w:eastAsiaTheme="minorEastAsia" w:hint="eastAsia"/>
          <w:b/>
          <w:lang w:eastAsia="zh-CN"/>
        </w:rPr>
        <w:t xml:space="preserve"> message can be used</w:t>
      </w:r>
      <w:r w:rsidRPr="001C1214">
        <w:rPr>
          <w:rFonts w:eastAsiaTheme="minorEastAsia" w:hint="eastAsia"/>
          <w:b/>
          <w:lang w:eastAsia="zh-CN"/>
        </w:rPr>
        <w:t>.</w:t>
      </w:r>
      <w:bookmarkEnd w:id="6"/>
    </w:p>
    <w:p w14:paraId="005334B3" w14:textId="63E10833" w:rsidR="001253F9" w:rsidRDefault="00172579" w:rsidP="00675624">
      <w:pPr>
        <w:pStyle w:val="a0"/>
        <w:spacing w:beforeLines="50" w:before="120"/>
        <w:rPr>
          <w:rFonts w:eastAsiaTheme="minorEastAsia"/>
          <w:lang w:eastAsia="zh-CN"/>
        </w:rPr>
      </w:pPr>
      <w:r>
        <w:rPr>
          <w:rFonts w:eastAsiaTheme="minorEastAsia" w:hint="eastAsia"/>
          <w:lang w:eastAsia="zh-CN"/>
        </w:rPr>
        <w:t xml:space="preserve">For Issue </w:t>
      </w:r>
      <w:r w:rsidR="00675624">
        <w:rPr>
          <w:rFonts w:eastAsiaTheme="minorEastAsia" w:hint="eastAsia"/>
          <w:lang w:eastAsia="zh-CN"/>
        </w:rPr>
        <w:t>2</w:t>
      </w:r>
      <w:r>
        <w:rPr>
          <w:rFonts w:eastAsiaTheme="minorEastAsia" w:hint="eastAsia"/>
          <w:lang w:eastAsia="zh-CN"/>
        </w:rPr>
        <w:t>,</w:t>
      </w:r>
      <w:r w:rsidR="001253F9">
        <w:rPr>
          <w:rFonts w:eastAsiaTheme="minorEastAsia" w:hint="eastAsia"/>
          <w:lang w:eastAsia="zh-CN"/>
        </w:rPr>
        <w:t xml:space="preserve"> according to the current TS38.331, the following failure type was defined:</w:t>
      </w:r>
    </w:p>
    <w:p w14:paraId="13196410" w14:textId="77777777" w:rsidR="001253F9" w:rsidRPr="008F2989" w:rsidRDefault="001253F9" w:rsidP="001253F9">
      <w:pPr>
        <w:pStyle w:val="PL"/>
        <w:rPr>
          <w:rFonts w:eastAsia="Malgun Gothic"/>
        </w:rPr>
      </w:pPr>
      <w:r w:rsidRPr="008F2989">
        <w:rPr>
          <w:rFonts w:eastAsia="Malgun Gothic"/>
          <w:shd w:val="pct15" w:color="auto" w:fill="FFFFFF"/>
        </w:rPr>
        <w:t>failureType-r16</w:t>
      </w:r>
      <w:r w:rsidRPr="008F2989">
        <w:rPr>
          <w:shd w:val="pct15" w:color="auto" w:fill="FFFFFF"/>
        </w:rPr>
        <w:t xml:space="preserve">                   </w:t>
      </w:r>
      <w:r w:rsidRPr="008F2989">
        <w:rPr>
          <w:color w:val="993366"/>
          <w:shd w:val="pct15" w:color="auto" w:fill="FFFFFF"/>
        </w:rPr>
        <w:t>ENUMERATED</w:t>
      </w:r>
      <w:r w:rsidRPr="008F2989">
        <w:rPr>
          <w:rFonts w:eastAsia="Malgun Gothic"/>
          <w:shd w:val="pct15" w:color="auto" w:fill="FFFFFF"/>
        </w:rPr>
        <w:t xml:space="preserve"> {t31</w:t>
      </w:r>
      <w:r w:rsidRPr="008F2989">
        <w:rPr>
          <w:rFonts w:eastAsia="MS Mincho"/>
          <w:shd w:val="pct15" w:color="auto" w:fill="FFFFFF"/>
        </w:rPr>
        <w:t>0</w:t>
      </w:r>
      <w:r w:rsidRPr="008F2989">
        <w:rPr>
          <w:rFonts w:eastAsia="Malgun Gothic"/>
          <w:shd w:val="pct15" w:color="auto" w:fill="FFFFFF"/>
        </w:rPr>
        <w:t xml:space="preserve">-Expiry, randomAccessProblem, rlc-MaxNumRetx, </w:t>
      </w:r>
      <w:r w:rsidRPr="008F2989">
        <w:rPr>
          <w:shd w:val="pct15" w:color="auto" w:fill="FFFFFF"/>
        </w:rPr>
        <w:t>t312-Expiry-r16, lbt-Failure-r16, beamFailureRec</w:t>
      </w:r>
      <w:r w:rsidRPr="008F2989">
        <w:rPr>
          <w:rFonts w:eastAsia="Malgun Gothic"/>
          <w:shd w:val="pct15" w:color="auto" w:fill="FFFFFF"/>
        </w:rPr>
        <w:t xml:space="preserve">overyFailure-r16,                                         bh-RLF-r16, spare1} </w:t>
      </w:r>
      <w:r w:rsidRPr="00F10B4F">
        <w:rPr>
          <w:rFonts w:eastAsia="Malgun Gothic"/>
        </w:rPr>
        <w:t xml:space="preserve"> </w:t>
      </w:r>
    </w:p>
    <w:p w14:paraId="0801E4EF" w14:textId="0D8BF1A0" w:rsidR="001253F9" w:rsidRDefault="001253F9" w:rsidP="001253F9">
      <w:pPr>
        <w:pStyle w:val="a0"/>
        <w:spacing w:beforeLines="50" w:before="120"/>
        <w:rPr>
          <w:rFonts w:eastAsiaTheme="minorEastAsia"/>
          <w:lang w:eastAsia="zh-CN"/>
        </w:rPr>
      </w:pPr>
      <w:r>
        <w:rPr>
          <w:rFonts w:eastAsiaTheme="minorEastAsia" w:hint="eastAsia"/>
          <w:lang w:eastAsia="zh-CN"/>
        </w:rPr>
        <w:t>For direct path failure, the case is same as legacy, no additional failure type is needed.</w:t>
      </w:r>
      <w:r w:rsidR="00CD3BBF">
        <w:rPr>
          <w:rFonts w:eastAsiaTheme="minorEastAsia" w:hint="eastAsia"/>
          <w:lang w:eastAsia="zh-CN"/>
        </w:rPr>
        <w:t xml:space="preserve"> While for the</w:t>
      </w:r>
      <w:r>
        <w:rPr>
          <w:rFonts w:eastAsiaTheme="minorEastAsia" w:hint="eastAsia"/>
          <w:lang w:eastAsia="zh-CN"/>
        </w:rPr>
        <w:t xml:space="preserve"> indirect path</w:t>
      </w:r>
      <w:r w:rsidR="00CD3BBF">
        <w:rPr>
          <w:rFonts w:eastAsiaTheme="minorEastAsia" w:hint="eastAsia"/>
          <w:lang w:eastAsia="zh-CN"/>
        </w:rPr>
        <w:t xml:space="preserve"> addition/change</w:t>
      </w:r>
      <w:r>
        <w:rPr>
          <w:rFonts w:eastAsiaTheme="minorEastAsia" w:hint="eastAsia"/>
          <w:lang w:eastAsia="zh-CN"/>
        </w:rPr>
        <w:t xml:space="preserve"> failure, in order to identify the </w:t>
      </w:r>
      <w:proofErr w:type="spellStart"/>
      <w:r>
        <w:rPr>
          <w:rFonts w:eastAsiaTheme="minorEastAsia" w:hint="eastAsia"/>
          <w:lang w:eastAsia="zh-CN"/>
        </w:rPr>
        <w:t>Uu</w:t>
      </w:r>
      <w:proofErr w:type="spellEnd"/>
      <w:r>
        <w:rPr>
          <w:rFonts w:eastAsiaTheme="minorEastAsia" w:hint="eastAsia"/>
          <w:lang w:eastAsia="zh-CN"/>
        </w:rPr>
        <w:t xml:space="preserve"> link of </w:t>
      </w:r>
      <w:r w:rsidR="00BF7192">
        <w:rPr>
          <w:rFonts w:eastAsiaTheme="minorEastAsia" w:hint="eastAsia"/>
          <w:lang w:eastAsia="zh-CN"/>
        </w:rPr>
        <w:t>r</w:t>
      </w:r>
      <w:r>
        <w:rPr>
          <w:rFonts w:eastAsiaTheme="minorEastAsia" w:hint="eastAsia"/>
          <w:lang w:eastAsia="zh-CN"/>
        </w:rPr>
        <w:t xml:space="preserve">elay UE failure (for scenario 1), PC5 link between </w:t>
      </w:r>
      <w:r w:rsidR="00BF7192">
        <w:rPr>
          <w:rFonts w:eastAsiaTheme="minorEastAsia" w:hint="eastAsia"/>
          <w:lang w:eastAsia="zh-CN"/>
        </w:rPr>
        <w:t>r</w:t>
      </w:r>
      <w:r>
        <w:rPr>
          <w:rFonts w:eastAsiaTheme="minorEastAsia" w:hint="eastAsia"/>
          <w:lang w:eastAsia="zh-CN"/>
        </w:rPr>
        <w:t xml:space="preserve">elay and </w:t>
      </w:r>
      <w:r w:rsidR="00BF7192">
        <w:rPr>
          <w:rFonts w:eastAsiaTheme="minorEastAsia" w:hint="eastAsia"/>
          <w:lang w:eastAsia="zh-CN"/>
        </w:rPr>
        <w:t>r</w:t>
      </w:r>
      <w:r>
        <w:rPr>
          <w:rFonts w:eastAsiaTheme="minorEastAsia" w:hint="eastAsia"/>
          <w:lang w:eastAsia="zh-CN"/>
        </w:rPr>
        <w:t>emote UE failure (for scenario 1) and ideal link failure (for scenario 2), it had better introduce new failure types.</w:t>
      </w:r>
    </w:p>
    <w:p w14:paraId="4BB855E7" w14:textId="38869B1D" w:rsidR="001253F9" w:rsidRDefault="001253F9" w:rsidP="001253F9">
      <w:pPr>
        <w:pStyle w:val="a0"/>
        <w:spacing w:beforeLines="50" w:before="120"/>
        <w:rPr>
          <w:rFonts w:eastAsiaTheme="minorEastAsia"/>
          <w:lang w:eastAsia="zh-CN"/>
        </w:rPr>
      </w:pPr>
      <w:bookmarkStart w:id="7" w:name="_Ref149656278"/>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823289">
        <w:rPr>
          <w:rFonts w:eastAsiaTheme="minorEastAsia"/>
          <w:b/>
          <w:noProof/>
          <w:lang w:eastAsia="zh-CN"/>
        </w:rPr>
        <w:t>2</w:t>
      </w:r>
      <w:r w:rsidRPr="006707A2">
        <w:rPr>
          <w:rFonts w:eastAsiaTheme="minorEastAsia"/>
          <w:b/>
          <w:lang w:eastAsia="zh-CN"/>
        </w:rPr>
        <w:fldChar w:fldCharType="end"/>
      </w:r>
      <w:r>
        <w:rPr>
          <w:b/>
          <w:lang w:eastAsia="zh-CN"/>
        </w:rPr>
        <w:t>:</w:t>
      </w:r>
      <w:r>
        <w:rPr>
          <w:rFonts w:eastAsiaTheme="minorEastAsia"/>
          <w:b/>
          <w:lang w:eastAsia="zh-CN"/>
        </w:rPr>
        <w:t xml:space="preserve"> Introducing new failure types</w:t>
      </w:r>
      <w:r>
        <w:rPr>
          <w:rFonts w:eastAsiaTheme="minorEastAsia" w:hint="eastAsia"/>
          <w:b/>
          <w:lang w:eastAsia="zh-CN"/>
        </w:rPr>
        <w:t xml:space="preserve"> (e.g., </w:t>
      </w:r>
      <w:proofErr w:type="spellStart"/>
      <w:r w:rsidRPr="00675624">
        <w:rPr>
          <w:rFonts w:eastAsiaTheme="minorEastAsia" w:hint="eastAsia"/>
          <w:b/>
          <w:i/>
          <w:lang w:eastAsia="zh-CN"/>
        </w:rPr>
        <w:t>sl</w:t>
      </w:r>
      <w:proofErr w:type="spellEnd"/>
      <w:r w:rsidRPr="00675624">
        <w:rPr>
          <w:rFonts w:eastAsiaTheme="minorEastAsia" w:hint="eastAsia"/>
          <w:b/>
          <w:i/>
          <w:lang w:eastAsia="zh-CN"/>
        </w:rPr>
        <w:t>-Failure</w:t>
      </w:r>
      <w:r w:rsidRPr="00675624">
        <w:rPr>
          <w:rFonts w:eastAsiaTheme="minorEastAsia" w:hint="eastAsia"/>
          <w:b/>
          <w:lang w:eastAsia="zh-CN"/>
        </w:rPr>
        <w:t>,</w:t>
      </w:r>
      <w:r w:rsidRPr="00675624">
        <w:rPr>
          <w:rFonts w:eastAsiaTheme="minorEastAsia" w:hint="eastAsia"/>
          <w:b/>
          <w:i/>
          <w:lang w:eastAsia="zh-CN"/>
        </w:rPr>
        <w:t xml:space="preserve"> </w:t>
      </w:r>
      <w:r w:rsidR="00675624" w:rsidRPr="00675624">
        <w:rPr>
          <w:rFonts w:eastAsiaTheme="minorEastAsia" w:hint="eastAsia"/>
          <w:b/>
          <w:i/>
          <w:lang w:eastAsia="zh-CN"/>
        </w:rPr>
        <w:t>n3c-IndirectPath</w:t>
      </w:r>
      <w:r w:rsidRPr="00675624">
        <w:rPr>
          <w:rFonts w:eastAsiaTheme="minorEastAsia" w:hint="eastAsia"/>
          <w:b/>
          <w:i/>
          <w:lang w:eastAsia="zh-CN"/>
        </w:rPr>
        <w:t>-Failure</w:t>
      </w:r>
      <w:r w:rsidRPr="00675624">
        <w:rPr>
          <w:rFonts w:eastAsiaTheme="minorEastAsia" w:hint="eastAsia"/>
          <w:b/>
          <w:lang w:eastAsia="zh-CN"/>
        </w:rPr>
        <w:t>,</w:t>
      </w:r>
      <w:r w:rsidRPr="00675624">
        <w:rPr>
          <w:rFonts w:eastAsiaTheme="minorEastAsia" w:hint="eastAsia"/>
          <w:b/>
          <w:i/>
          <w:lang w:eastAsia="zh-CN"/>
        </w:rPr>
        <w:t xml:space="preserve"> </w:t>
      </w:r>
      <w:proofErr w:type="spellStart"/>
      <w:proofErr w:type="gramStart"/>
      <w:r w:rsidRPr="00675624">
        <w:rPr>
          <w:rFonts w:eastAsiaTheme="minorEastAsia" w:hint="eastAsia"/>
          <w:b/>
          <w:i/>
          <w:lang w:eastAsia="zh-CN"/>
        </w:rPr>
        <w:t>relayUu</w:t>
      </w:r>
      <w:proofErr w:type="spellEnd"/>
      <w:proofErr w:type="gramEnd"/>
      <w:r w:rsidRPr="00675624">
        <w:rPr>
          <w:rFonts w:eastAsiaTheme="minorEastAsia" w:hint="eastAsia"/>
          <w:b/>
          <w:i/>
          <w:lang w:eastAsia="zh-CN"/>
        </w:rPr>
        <w:t>-Failure</w:t>
      </w:r>
      <w:r>
        <w:rPr>
          <w:rFonts w:eastAsiaTheme="minorEastAsia" w:hint="eastAsia"/>
          <w:b/>
          <w:lang w:eastAsia="zh-CN"/>
        </w:rPr>
        <w:t xml:space="preserve">) in </w:t>
      </w:r>
      <w:proofErr w:type="spellStart"/>
      <w:r w:rsidR="00675624" w:rsidRPr="00675624">
        <w:rPr>
          <w:rFonts w:eastAsiaTheme="minorEastAsia"/>
          <w:b/>
          <w:i/>
          <w:lang w:eastAsia="zh-CN"/>
        </w:rPr>
        <w:t>MCGFailureInformation</w:t>
      </w:r>
      <w:proofErr w:type="spellEnd"/>
      <w:r w:rsidR="00675624" w:rsidRPr="00675624">
        <w:rPr>
          <w:rFonts w:eastAsiaTheme="minorEastAsia" w:hint="eastAsia"/>
          <w:b/>
          <w:lang w:eastAsia="zh-CN"/>
        </w:rPr>
        <w:t xml:space="preserve"> </w:t>
      </w:r>
      <w:r w:rsidR="00675624" w:rsidRPr="00675624">
        <w:rPr>
          <w:rFonts w:eastAsiaTheme="minorEastAsia"/>
          <w:b/>
          <w:lang w:eastAsia="zh-CN"/>
        </w:rPr>
        <w:t>message</w:t>
      </w:r>
      <w:r w:rsidR="00675624">
        <w:rPr>
          <w:rFonts w:eastAsiaTheme="minorEastAsia" w:hint="eastAsia"/>
          <w:lang w:eastAsia="zh-CN"/>
        </w:rPr>
        <w:t>.</w:t>
      </w:r>
      <w:bookmarkEnd w:id="7"/>
      <w:r>
        <w:rPr>
          <w:rFonts w:eastAsiaTheme="minorEastAsia"/>
          <w:b/>
          <w:lang w:eastAsia="zh-CN"/>
        </w:rPr>
        <w:t xml:space="preserve"> </w:t>
      </w:r>
    </w:p>
    <w:p w14:paraId="23F57039" w14:textId="50AA0F00" w:rsidR="00541B06" w:rsidRPr="00823289" w:rsidRDefault="00541B06" w:rsidP="00823289">
      <w:pPr>
        <w:pStyle w:val="20"/>
        <w:keepNext w:val="0"/>
        <w:widowControl w:val="0"/>
        <w:ind w:left="568" w:hangingChars="283" w:hanging="568"/>
        <w:rPr>
          <w:rFonts w:eastAsiaTheme="minorEastAsia"/>
        </w:rPr>
      </w:pPr>
      <w:r w:rsidRPr="00823289">
        <w:rPr>
          <w:rFonts w:eastAsiaTheme="minorEastAsia" w:hint="eastAsia"/>
        </w:rPr>
        <w:lastRenderedPageBreak/>
        <w:t>P</w:t>
      </w:r>
      <w:r w:rsidRPr="00823289">
        <w:rPr>
          <w:rFonts w:eastAsiaTheme="minorEastAsia"/>
        </w:rPr>
        <w:t xml:space="preserve">ath activation/deactivation </w:t>
      </w:r>
      <w:r w:rsidRPr="00823289">
        <w:rPr>
          <w:rFonts w:eastAsiaTheme="minorEastAsia" w:hint="eastAsia"/>
        </w:rPr>
        <w:t xml:space="preserve">for </w:t>
      </w:r>
      <w:r w:rsidRPr="00823289">
        <w:rPr>
          <w:rFonts w:eastAsiaTheme="minorEastAsia"/>
        </w:rPr>
        <w:t>scenario 1</w:t>
      </w:r>
      <w:r w:rsidRPr="00823289">
        <w:rPr>
          <w:rFonts w:eastAsiaTheme="minorEastAsia" w:hint="eastAsia"/>
        </w:rPr>
        <w:t>/2</w:t>
      </w:r>
    </w:p>
    <w:p w14:paraId="19DF0D0E" w14:textId="77777777" w:rsidR="00541B06" w:rsidRDefault="00541B06" w:rsidP="00541B06">
      <w:pPr>
        <w:pStyle w:val="a0"/>
        <w:spacing w:beforeLines="50" w:before="120"/>
        <w:rPr>
          <w:rFonts w:eastAsiaTheme="minorEastAsia"/>
          <w:lang w:eastAsia="zh-CN"/>
        </w:rPr>
      </w:pPr>
      <w:r>
        <w:rPr>
          <w:rFonts w:eastAsiaTheme="minorEastAsia" w:hint="eastAsia"/>
          <w:lang w:eastAsia="zh-CN"/>
        </w:rPr>
        <w:t xml:space="preserve">In RAN2#121bis-e meeting, it was agreed to reuse </w:t>
      </w:r>
      <w:r w:rsidRPr="00424DC6">
        <w:rPr>
          <w:rFonts w:eastAsiaTheme="minorEastAsia"/>
          <w:lang w:eastAsia="zh-CN"/>
        </w:rPr>
        <w:t>primary path and primary RLC entity</w:t>
      </w:r>
      <w:r>
        <w:rPr>
          <w:rFonts w:eastAsiaTheme="minorEastAsia" w:hint="eastAsia"/>
          <w:lang w:eastAsia="zh-CN"/>
        </w:rPr>
        <w:t xml:space="preserve"> for </w:t>
      </w:r>
      <w:r w:rsidRPr="00424DC6">
        <w:rPr>
          <w:rFonts w:eastAsiaTheme="minorEastAsia"/>
          <w:lang w:eastAsia="zh-CN"/>
        </w:rPr>
        <w:t>MP split bearer</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315"/>
      </w:tblGrid>
      <w:tr w:rsidR="00541B06" w14:paraId="552AAE0F" w14:textId="77777777" w:rsidTr="00C5540F">
        <w:tc>
          <w:tcPr>
            <w:tcW w:w="8315" w:type="dxa"/>
          </w:tcPr>
          <w:p w14:paraId="5519ADBA" w14:textId="77777777" w:rsidR="00541B06" w:rsidRDefault="00541B06" w:rsidP="00C5540F">
            <w:pPr>
              <w:pStyle w:val="a0"/>
              <w:spacing w:beforeLines="50" w:before="120"/>
              <w:rPr>
                <w:rFonts w:eastAsiaTheme="minorEastAsia"/>
                <w:lang w:eastAsia="zh-CN"/>
              </w:rPr>
            </w:pPr>
            <w:r w:rsidRPr="00424DC6">
              <w:rPr>
                <w:rFonts w:eastAsiaTheme="minorEastAsia"/>
                <w:lang w:eastAsia="zh-CN"/>
              </w:rPr>
              <w:t>The concept of the ‘primary path and primary RLC entity’ is adopted for each MP split bearer configuration according to the existing definition.</w:t>
            </w:r>
          </w:p>
        </w:tc>
      </w:tr>
    </w:tbl>
    <w:p w14:paraId="78FC3A5E" w14:textId="77777777" w:rsidR="00315060" w:rsidRDefault="00541B06" w:rsidP="00541B06">
      <w:pPr>
        <w:pStyle w:val="a0"/>
        <w:spacing w:beforeLines="50" w:before="120"/>
        <w:rPr>
          <w:rFonts w:eastAsiaTheme="minorEastAsia"/>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CA, </w:t>
      </w:r>
      <w:proofErr w:type="spellStart"/>
      <w:r>
        <w:rPr>
          <w:rFonts w:eastAsiaTheme="minorEastAsia" w:hint="eastAsia"/>
          <w:bCs/>
          <w:lang w:val="en-GB" w:eastAsia="zh-CN"/>
        </w:rPr>
        <w:t>SCells</w:t>
      </w:r>
      <w:proofErr w:type="spellEnd"/>
      <w:r>
        <w:t xml:space="preserve"> </w:t>
      </w:r>
      <w:r>
        <w:rPr>
          <w:rFonts w:eastAsiaTheme="minorEastAsia" w:hint="eastAsia"/>
          <w:lang w:eastAsia="zh-CN"/>
        </w:rPr>
        <w:t xml:space="preserve">are configured by </w:t>
      </w:r>
      <w:proofErr w:type="spellStart"/>
      <w:r>
        <w:rPr>
          <w:rFonts w:eastAsiaTheme="minorEastAsia" w:hint="eastAsia"/>
          <w:lang w:eastAsia="zh-CN"/>
        </w:rPr>
        <w:t>gNB</w:t>
      </w:r>
      <w:proofErr w:type="spellEnd"/>
      <w:r>
        <w:rPr>
          <w:rFonts w:eastAsiaTheme="minorEastAsia" w:hint="eastAsia"/>
          <w:lang w:eastAsia="zh-CN"/>
        </w:rPr>
        <w:t xml:space="preserve"> via RRC signaling, and can be </w:t>
      </w:r>
      <w:r>
        <w:rPr>
          <w:rFonts w:hint="eastAsia"/>
          <w:lang w:eastAsia="zh-CN"/>
        </w:rPr>
        <w:t>activat</w:t>
      </w:r>
      <w:r>
        <w:rPr>
          <w:rFonts w:eastAsiaTheme="minorEastAsia" w:hint="eastAsia"/>
          <w:lang w:eastAsia="zh-CN"/>
        </w:rPr>
        <w:t>ed</w:t>
      </w:r>
      <w:r>
        <w:rPr>
          <w:rFonts w:hint="eastAsia"/>
          <w:lang w:eastAsia="zh-CN"/>
        </w:rPr>
        <w:t xml:space="preserve"> or deactivat</w:t>
      </w:r>
      <w:r>
        <w:rPr>
          <w:rFonts w:eastAsiaTheme="minorEastAsia" w:hint="eastAsia"/>
          <w:lang w:eastAsia="zh-CN"/>
        </w:rPr>
        <w:t xml:space="preserve">ed via MAC CE in order to achieve power saving benefit. However, for multi-path </w:t>
      </w:r>
      <w:r>
        <w:rPr>
          <w:rFonts w:eastAsiaTheme="minorEastAsia"/>
          <w:lang w:eastAsia="zh-CN"/>
        </w:rPr>
        <w:t>scenario</w:t>
      </w:r>
      <w:r>
        <w:rPr>
          <w:rFonts w:eastAsiaTheme="minorEastAsia" w:hint="eastAsia"/>
          <w:lang w:eastAsia="zh-CN"/>
        </w:rPr>
        <w:t xml:space="preserve">, direct path and indirect path can be in the same cell. Hence, the cell </w:t>
      </w:r>
      <w:r>
        <w:rPr>
          <w:rFonts w:eastAsiaTheme="minorEastAsia"/>
          <w:lang w:eastAsia="zh-CN"/>
        </w:rPr>
        <w:t>activation/deactivation</w:t>
      </w:r>
      <w:r>
        <w:rPr>
          <w:rFonts w:eastAsiaTheme="minorEastAsia" w:hint="eastAsia"/>
          <w:lang w:eastAsia="zh-CN"/>
        </w:rPr>
        <w:t xml:space="preserve"> concept is not suitable any more. Therefore, </w:t>
      </w:r>
      <w:r w:rsidR="00315060">
        <w:rPr>
          <w:rFonts w:eastAsiaTheme="minorEastAsia" w:hint="eastAsia"/>
          <w:lang w:eastAsia="zh-CN"/>
        </w:rPr>
        <w:t xml:space="preserve">from the perspective of power saving, </w:t>
      </w:r>
      <w:r>
        <w:rPr>
          <w:rFonts w:eastAsiaTheme="minorEastAsia" w:hint="eastAsia"/>
          <w:lang w:eastAsia="zh-CN"/>
        </w:rPr>
        <w:t xml:space="preserve">it is </w:t>
      </w:r>
      <w:r w:rsidR="00315060">
        <w:rPr>
          <w:rFonts w:eastAsiaTheme="minorEastAsia" w:hint="eastAsia"/>
          <w:lang w:eastAsia="zh-CN"/>
        </w:rPr>
        <w:t>suggested</w:t>
      </w:r>
      <w:r>
        <w:rPr>
          <w:rFonts w:eastAsiaTheme="minorEastAsia" w:hint="eastAsia"/>
          <w:lang w:eastAsia="zh-CN"/>
        </w:rPr>
        <w:t xml:space="preserve"> to introduce path </w:t>
      </w:r>
      <w:r>
        <w:rPr>
          <w:rFonts w:hint="eastAsia"/>
          <w:lang w:eastAsia="zh-CN"/>
        </w:rPr>
        <w:t>activation</w:t>
      </w:r>
      <w:r>
        <w:rPr>
          <w:rFonts w:eastAsiaTheme="minorEastAsia" w:hint="eastAsia"/>
          <w:lang w:eastAsia="zh-CN"/>
        </w:rPr>
        <w:t>/</w:t>
      </w:r>
      <w:r>
        <w:rPr>
          <w:rFonts w:hint="eastAsia"/>
          <w:lang w:eastAsia="zh-CN"/>
        </w:rPr>
        <w:t>deactivation</w:t>
      </w:r>
      <w:r>
        <w:rPr>
          <w:rFonts w:eastAsiaTheme="minorEastAsia" w:hint="eastAsia"/>
          <w:lang w:eastAsia="zh-CN"/>
        </w:rPr>
        <w:t xml:space="preserve"> mechanism. </w:t>
      </w:r>
    </w:p>
    <w:p w14:paraId="61644818" w14:textId="3CFAF777" w:rsidR="00541B06" w:rsidRPr="00315060" w:rsidRDefault="00315060" w:rsidP="00541B06">
      <w:pPr>
        <w:pStyle w:val="a0"/>
        <w:spacing w:beforeLines="50" w:before="120"/>
        <w:rPr>
          <w:rFonts w:eastAsiaTheme="minorEastAsia"/>
          <w:lang w:eastAsia="zh-CN"/>
        </w:rPr>
      </w:pPr>
      <w:r>
        <w:rPr>
          <w:rFonts w:eastAsiaTheme="minorEastAsia" w:hint="eastAsia"/>
          <w:lang w:eastAsia="zh-CN"/>
        </w:rPr>
        <w:t xml:space="preserve">Similar as </w:t>
      </w:r>
      <w:proofErr w:type="spellStart"/>
      <w:r>
        <w:rPr>
          <w:rFonts w:eastAsiaTheme="minorEastAsia" w:hint="eastAsia"/>
          <w:lang w:eastAsia="zh-CN"/>
        </w:rPr>
        <w:t>SCell</w:t>
      </w:r>
      <w:proofErr w:type="spellEnd"/>
      <w:r>
        <w:rPr>
          <w:rFonts w:eastAsiaTheme="minorEastAsia" w:hint="eastAsia"/>
          <w:lang w:eastAsia="zh-CN"/>
        </w:rPr>
        <w:t xml:space="preserve"> activation/deactivation, path activation/deactivation can be implemented by MAC CE. </w:t>
      </w:r>
      <w:r w:rsidR="00541B06">
        <w:rPr>
          <w:rFonts w:eastAsiaTheme="minorEastAsia" w:hint="eastAsia"/>
          <w:lang w:eastAsia="zh-CN"/>
        </w:rPr>
        <w:t xml:space="preserve">Since </w:t>
      </w:r>
      <w:proofErr w:type="spellStart"/>
      <w:r w:rsidR="00541B06">
        <w:rPr>
          <w:rFonts w:eastAsiaTheme="minorEastAsia" w:hint="eastAsia"/>
          <w:lang w:eastAsia="zh-CN"/>
        </w:rPr>
        <w:t>Uu</w:t>
      </w:r>
      <w:proofErr w:type="spellEnd"/>
      <w:r w:rsidR="00541B06">
        <w:rPr>
          <w:rFonts w:eastAsiaTheme="minorEastAsia" w:hint="eastAsia"/>
          <w:lang w:eastAsia="zh-CN"/>
        </w:rPr>
        <w:t xml:space="preserve"> MAC CE can</w:t>
      </w:r>
      <w:r w:rsidR="00541B06">
        <w:rPr>
          <w:rFonts w:eastAsiaTheme="minorEastAsia"/>
          <w:lang w:eastAsia="zh-CN"/>
        </w:rPr>
        <w:t>’</w:t>
      </w:r>
      <w:r w:rsidR="00541B06">
        <w:rPr>
          <w:rFonts w:eastAsiaTheme="minorEastAsia" w:hint="eastAsia"/>
          <w:lang w:eastAsia="zh-CN"/>
        </w:rPr>
        <w:t xml:space="preserve">t be </w:t>
      </w:r>
      <w:r w:rsidR="00541B06">
        <w:rPr>
          <w:rFonts w:eastAsiaTheme="minorEastAsia"/>
          <w:lang w:eastAsia="zh-CN"/>
        </w:rPr>
        <w:t>transmitted</w:t>
      </w:r>
      <w:r w:rsidR="00541B06">
        <w:rPr>
          <w:rFonts w:eastAsiaTheme="minorEastAsia" w:hint="eastAsia"/>
          <w:lang w:eastAsia="zh-CN"/>
        </w:rPr>
        <w:t xml:space="preserve"> to the remote UE via </w:t>
      </w:r>
      <w:r w:rsidR="00541B06">
        <w:rPr>
          <w:rFonts w:eastAsiaTheme="minorEastAsia"/>
          <w:bCs/>
          <w:lang w:val="en-GB" w:eastAsia="zh-CN"/>
        </w:rPr>
        <w:t>the indirect path</w:t>
      </w:r>
      <w:r w:rsidR="00541B06">
        <w:rPr>
          <w:rFonts w:eastAsiaTheme="minorEastAsia" w:hint="eastAsia"/>
          <w:bCs/>
          <w:lang w:val="en-GB" w:eastAsia="zh-CN"/>
        </w:rPr>
        <w:t>.</w:t>
      </w:r>
      <w:r w:rsidR="00541B06">
        <w:rPr>
          <w:rFonts w:eastAsiaTheme="minorEastAsia" w:hint="eastAsia"/>
          <w:lang w:eastAsia="zh-CN"/>
        </w:rPr>
        <w:t xml:space="preserve"> P</w:t>
      </w:r>
      <w:r w:rsidR="00541B06">
        <w:rPr>
          <w:rFonts w:eastAsiaTheme="minorEastAsia"/>
          <w:lang w:eastAsia="zh-CN"/>
        </w:rPr>
        <w:t xml:space="preserve">ath activation/deactivation </w:t>
      </w:r>
      <w:r w:rsidR="00541B06">
        <w:rPr>
          <w:rFonts w:eastAsiaTheme="minorEastAsia" w:hint="eastAsia"/>
          <w:lang w:eastAsia="zh-CN"/>
        </w:rPr>
        <w:t>can be done via MAC CE over direct path.</w:t>
      </w:r>
    </w:p>
    <w:p w14:paraId="5F2EA7F8" w14:textId="77777777" w:rsidR="00541B06" w:rsidRDefault="00541B06" w:rsidP="00541B06">
      <w:pPr>
        <w:pStyle w:val="a0"/>
        <w:spacing w:beforeLines="50" w:before="120"/>
        <w:rPr>
          <w:rFonts w:eastAsiaTheme="minorEastAsia"/>
          <w:b/>
          <w:lang w:eastAsia="zh-CN"/>
        </w:rPr>
      </w:pPr>
      <w:bookmarkStart w:id="8" w:name="_Ref131767086"/>
      <w:bookmarkStart w:id="9" w:name="_Ref145322557"/>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823289">
        <w:rPr>
          <w:rFonts w:eastAsiaTheme="minorEastAsia"/>
          <w:b/>
          <w:noProof/>
          <w:lang w:eastAsia="zh-CN"/>
        </w:rPr>
        <w:t>3</w:t>
      </w:r>
      <w:r w:rsidRPr="006707A2">
        <w:rPr>
          <w:rFonts w:eastAsiaTheme="minorEastAsia"/>
          <w:b/>
          <w:lang w:eastAsia="zh-CN"/>
        </w:rPr>
        <w:fldChar w:fldCharType="end"/>
      </w:r>
      <w:r>
        <w:rPr>
          <w:rFonts w:hint="eastAsia"/>
          <w:b/>
        </w:rPr>
        <w:t>:</w:t>
      </w:r>
      <w:r>
        <w:rPr>
          <w:b/>
        </w:rPr>
        <w:t xml:space="preserve"> </w:t>
      </w:r>
      <w:r>
        <w:rPr>
          <w:rFonts w:eastAsiaTheme="minorEastAsia" w:hint="eastAsia"/>
          <w:b/>
          <w:lang w:eastAsia="zh-CN"/>
        </w:rPr>
        <w:t>P</w:t>
      </w:r>
      <w:r>
        <w:rPr>
          <w:b/>
        </w:rPr>
        <w:t>ath activation</w:t>
      </w:r>
      <w:r>
        <w:rPr>
          <w:rFonts w:eastAsiaTheme="minorEastAsia" w:hint="eastAsia"/>
          <w:b/>
          <w:lang w:eastAsia="zh-CN"/>
        </w:rPr>
        <w:t>/</w:t>
      </w:r>
      <w:r>
        <w:rPr>
          <w:b/>
        </w:rPr>
        <w:t xml:space="preserve">deactivation </w:t>
      </w:r>
      <w:r>
        <w:rPr>
          <w:rFonts w:eastAsiaTheme="minorEastAsia" w:hint="eastAsia"/>
          <w:b/>
          <w:lang w:eastAsia="zh-CN"/>
        </w:rPr>
        <w:t>is</w:t>
      </w:r>
      <w:r>
        <w:rPr>
          <w:b/>
        </w:rPr>
        <w:t xml:space="preserve"> </w:t>
      </w:r>
      <w:r>
        <w:rPr>
          <w:rFonts w:eastAsiaTheme="minorEastAsia" w:hint="eastAsia"/>
          <w:b/>
          <w:lang w:eastAsia="zh-CN"/>
        </w:rPr>
        <w:t>introduc</w:t>
      </w:r>
      <w:r>
        <w:rPr>
          <w:b/>
        </w:rPr>
        <w:t>ed</w:t>
      </w:r>
      <w:r>
        <w:rPr>
          <w:rFonts w:eastAsiaTheme="minorEastAsia"/>
          <w:b/>
          <w:lang w:eastAsia="zh-CN"/>
        </w:rPr>
        <w:t xml:space="preserve"> for multi-path</w:t>
      </w:r>
      <w:r w:rsidRPr="00EB715C">
        <w:t xml:space="preserve"> </w:t>
      </w:r>
      <w:r w:rsidRPr="00EB715C">
        <w:rPr>
          <w:rFonts w:eastAsiaTheme="minorEastAsia"/>
          <w:b/>
          <w:lang w:eastAsia="zh-CN"/>
        </w:rPr>
        <w:t>for scenario 1/2</w:t>
      </w:r>
      <w:r>
        <w:rPr>
          <w:rFonts w:eastAsiaTheme="minorEastAsia" w:hint="eastAsia"/>
          <w:b/>
          <w:lang w:eastAsia="zh-CN"/>
        </w:rPr>
        <w:t>.</w:t>
      </w:r>
      <w:bookmarkEnd w:id="8"/>
      <w:bookmarkEnd w:id="9"/>
    </w:p>
    <w:p w14:paraId="1BEEBA79" w14:textId="77777777" w:rsidR="00541B06" w:rsidRDefault="00541B06" w:rsidP="00541B06">
      <w:pPr>
        <w:pStyle w:val="a0"/>
        <w:spacing w:beforeLines="50" w:before="120"/>
        <w:rPr>
          <w:rFonts w:eastAsiaTheme="minorEastAsia"/>
          <w:b/>
          <w:lang w:eastAsia="zh-CN"/>
        </w:rPr>
      </w:pPr>
      <w:bookmarkStart w:id="10" w:name="_Ref131767089"/>
      <w:bookmarkStart w:id="11" w:name="_Ref145322561"/>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823289">
        <w:rPr>
          <w:rFonts w:eastAsiaTheme="minorEastAsia"/>
          <w:b/>
          <w:noProof/>
          <w:lang w:eastAsia="zh-CN"/>
        </w:rPr>
        <w:t>4</w:t>
      </w:r>
      <w:r w:rsidRPr="006707A2">
        <w:rPr>
          <w:rFonts w:eastAsiaTheme="minorEastAsia"/>
          <w:b/>
          <w:lang w:eastAsia="zh-CN"/>
        </w:rPr>
        <w:fldChar w:fldCharType="end"/>
      </w:r>
      <w:r>
        <w:rPr>
          <w:rFonts w:hint="eastAsia"/>
          <w:b/>
        </w:rPr>
        <w:t>:</w:t>
      </w:r>
      <w:r>
        <w:rPr>
          <w:b/>
        </w:rPr>
        <w:t xml:space="preserve"> </w:t>
      </w:r>
      <w:r>
        <w:rPr>
          <w:rFonts w:eastAsiaTheme="minorEastAsia" w:hint="eastAsia"/>
          <w:b/>
          <w:lang w:eastAsia="zh-CN"/>
        </w:rPr>
        <w:t xml:space="preserve">Introduce Path </w:t>
      </w:r>
      <w:r>
        <w:rPr>
          <w:rFonts w:eastAsiaTheme="minorEastAsia"/>
          <w:b/>
          <w:lang w:eastAsia="zh-CN"/>
        </w:rPr>
        <w:t>Activation/Deactivation MAC CE</w:t>
      </w:r>
      <w:r>
        <w:rPr>
          <w:b/>
        </w:rPr>
        <w:t xml:space="preserve"> </w:t>
      </w:r>
      <w:r>
        <w:rPr>
          <w:rFonts w:eastAsiaTheme="minorEastAsia" w:hint="eastAsia"/>
          <w:b/>
          <w:lang w:eastAsia="zh-CN"/>
        </w:rPr>
        <w:t xml:space="preserve">over direct path to </w:t>
      </w:r>
      <w:r>
        <w:rPr>
          <w:rFonts w:eastAsiaTheme="minorEastAsia"/>
          <w:b/>
          <w:lang w:eastAsia="zh-CN"/>
        </w:rPr>
        <w:t xml:space="preserve">control </w:t>
      </w:r>
      <w:r>
        <w:rPr>
          <w:rFonts w:eastAsiaTheme="minorEastAsia" w:hint="eastAsia"/>
          <w:b/>
          <w:lang w:eastAsia="zh-CN"/>
        </w:rPr>
        <w:t xml:space="preserve">the </w:t>
      </w:r>
      <w:r>
        <w:rPr>
          <w:rFonts w:eastAsiaTheme="minorEastAsia"/>
          <w:b/>
          <w:lang w:eastAsia="zh-CN"/>
        </w:rPr>
        <w:t>activation/deactivation of</w:t>
      </w:r>
      <w:r>
        <w:rPr>
          <w:rFonts w:eastAsiaTheme="minorEastAsia" w:hint="eastAsia"/>
          <w:b/>
          <w:lang w:eastAsia="zh-CN"/>
        </w:rPr>
        <w:t xml:space="preserve"> indirect path.</w:t>
      </w:r>
      <w:bookmarkEnd w:id="10"/>
      <w:bookmarkEnd w:id="11"/>
    </w:p>
    <w:p w14:paraId="5A8D3D42" w14:textId="77777777" w:rsidR="006F1478" w:rsidRPr="00823289" w:rsidRDefault="006F1478" w:rsidP="00823289">
      <w:pPr>
        <w:pStyle w:val="20"/>
        <w:keepNext w:val="0"/>
        <w:widowControl w:val="0"/>
        <w:ind w:left="568" w:hangingChars="283" w:hanging="568"/>
        <w:rPr>
          <w:rFonts w:eastAsiaTheme="minorEastAsia"/>
        </w:rPr>
      </w:pPr>
      <w:r w:rsidRPr="00823289">
        <w:rPr>
          <w:rFonts w:eastAsiaTheme="minorEastAsia" w:hint="eastAsia"/>
        </w:rPr>
        <w:t>PDCP duplication</w:t>
      </w:r>
    </w:p>
    <w:p w14:paraId="602C4690" w14:textId="46234050" w:rsidR="006C71C5" w:rsidRDefault="006F1478" w:rsidP="006F1478">
      <w:pPr>
        <w:pStyle w:val="a0"/>
        <w:spacing w:beforeLines="50" w:before="120"/>
        <w:rPr>
          <w:rFonts w:eastAsiaTheme="minorEastAsia"/>
          <w:lang w:eastAsia="zh-CN"/>
        </w:rPr>
      </w:pPr>
      <w:r>
        <w:rPr>
          <w:rFonts w:eastAsiaTheme="minorEastAsia" w:hint="eastAsia"/>
          <w:lang w:eastAsia="zh-CN"/>
        </w:rPr>
        <w:t>Regarding to the PDCP duplication,</w:t>
      </w:r>
      <w:r w:rsidR="006C71C5">
        <w:rPr>
          <w:rFonts w:eastAsiaTheme="minorEastAsia" w:hint="eastAsia"/>
          <w:lang w:eastAsia="zh-CN"/>
        </w:rPr>
        <w:t xml:space="preserve"> in RAN2#122 meeting, the following agreement</w:t>
      </w:r>
      <w:r w:rsidR="00E1088D">
        <w:rPr>
          <w:rFonts w:eastAsiaTheme="minorEastAsia" w:hint="eastAsia"/>
          <w:lang w:eastAsia="zh-CN"/>
        </w:rPr>
        <w:t>s</w:t>
      </w:r>
      <w:r w:rsidR="006C71C5">
        <w:rPr>
          <w:rFonts w:eastAsiaTheme="minorEastAsia" w:hint="eastAsia"/>
          <w:lang w:eastAsia="zh-CN"/>
        </w:rPr>
        <w:t xml:space="preserve"> were reached:</w:t>
      </w:r>
    </w:p>
    <w:p w14:paraId="25F35A13" w14:textId="77777777" w:rsidR="006C71C5" w:rsidRPr="00D560C8" w:rsidRDefault="006C71C5" w:rsidP="00D138CD">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560C8">
        <w:rPr>
          <w:rFonts w:ascii="Arial" w:eastAsia="MS Mincho" w:hAnsi="Arial"/>
          <w:lang w:val="en-GB" w:eastAsia="en-GB"/>
        </w:rPr>
        <w:t>For Scenario-1/2, PDCP duplication of DRB is controlled by legacy Duplication Activation/Deactivation MAC CE and Duplication RLC Activation/Deactivation MAC CE delivered via direct path.</w:t>
      </w:r>
    </w:p>
    <w:p w14:paraId="03D354B6" w14:textId="77777777" w:rsidR="006C71C5" w:rsidRPr="00D560C8" w:rsidRDefault="006C71C5" w:rsidP="00D138CD">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560C8">
        <w:rPr>
          <w:rFonts w:ascii="Arial" w:eastAsia="MS Mincho" w:hAnsi="Arial"/>
          <w:lang w:val="en-GB" w:eastAsia="en-GB"/>
        </w:rPr>
        <w:t>For Scenario-1/2, RRC sets the initial state of PDCP duplication for split SRB/DRB as in legacy.</w:t>
      </w:r>
    </w:p>
    <w:p w14:paraId="7F84B3E5" w14:textId="2C843680" w:rsidR="006C71C5" w:rsidRDefault="00D138CD" w:rsidP="006F1478">
      <w:pPr>
        <w:pStyle w:val="a0"/>
        <w:spacing w:beforeLines="50" w:before="120"/>
        <w:rPr>
          <w:rFonts w:eastAsiaTheme="minorEastAsia"/>
          <w:lang w:eastAsia="zh-CN"/>
        </w:rPr>
      </w:pPr>
      <w:r>
        <w:rPr>
          <w:rFonts w:eastAsiaTheme="minorEastAsia" w:hint="eastAsia"/>
          <w:lang w:eastAsia="zh-CN"/>
        </w:rPr>
        <w:t>In RAN2#123 meeting, it was further agreed that:</w:t>
      </w:r>
    </w:p>
    <w:p w14:paraId="672BA4EA" w14:textId="77777777" w:rsidR="00D138CD" w:rsidRPr="00D138CD" w:rsidRDefault="00D138CD" w:rsidP="00D138CD">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138CD">
        <w:rPr>
          <w:rFonts w:ascii="Arial" w:eastAsia="MS Mincho" w:hAnsi="Arial"/>
          <w:lang w:val="en-GB" w:eastAsia="en-GB"/>
        </w:rPr>
        <w:t xml:space="preserve">In packet duplication for scenario 1, the PDCP entity need not indicate to the </w:t>
      </w:r>
      <w:proofErr w:type="spellStart"/>
      <w:r w:rsidRPr="00D138CD">
        <w:rPr>
          <w:rFonts w:ascii="Arial" w:eastAsia="MS Mincho" w:hAnsi="Arial"/>
          <w:lang w:val="en-GB" w:eastAsia="en-GB"/>
        </w:rPr>
        <w:t>Uu</w:t>
      </w:r>
      <w:proofErr w:type="spellEnd"/>
      <w:r w:rsidRPr="00D138CD">
        <w:rPr>
          <w:rFonts w:ascii="Arial" w:eastAsia="MS Mincho" w:hAnsi="Arial"/>
          <w:lang w:val="en-GB" w:eastAsia="en-GB"/>
        </w:rPr>
        <w:t xml:space="preserve"> RLC entity to discard the PDCP PDU when the PC5 RLC entity acknowledges the transmission of the PDCP PDU.  FFS if this requirement can be stronger (“shall not”), to be discussed in CR development.</w:t>
      </w:r>
    </w:p>
    <w:p w14:paraId="438201FF" w14:textId="26E84CC1" w:rsidR="00E05446" w:rsidRDefault="00D138CD" w:rsidP="00D138CD">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D138CD">
        <w:rPr>
          <w:rFonts w:ascii="Arial" w:eastAsia="MS Mincho" w:hAnsi="Arial"/>
          <w:lang w:val="en-GB" w:eastAsia="en-GB"/>
        </w:rPr>
        <w:t xml:space="preserve">In packet duplication for scenario 1, in the case where </w:t>
      </w:r>
      <w:proofErr w:type="spellStart"/>
      <w:r w:rsidRPr="00D138CD">
        <w:rPr>
          <w:rFonts w:ascii="Arial" w:eastAsia="MS Mincho" w:hAnsi="Arial"/>
          <w:lang w:val="en-GB" w:eastAsia="en-GB"/>
        </w:rPr>
        <w:t>Uu</w:t>
      </w:r>
      <w:proofErr w:type="spellEnd"/>
      <w:r w:rsidRPr="00D138CD">
        <w:rPr>
          <w:rFonts w:ascii="Arial" w:eastAsia="MS Mincho" w:hAnsi="Arial"/>
          <w:lang w:val="en-GB" w:eastAsia="en-GB"/>
        </w:rPr>
        <w:t xml:space="preserve"> RLC entity at the remote UE acknowledges the </w:t>
      </w:r>
      <w:r w:rsidR="00E05446">
        <w:rPr>
          <w:rFonts w:ascii="Arial" w:eastAsia="MS Mincho" w:hAnsi="Arial"/>
          <w:lang w:val="en-GB" w:eastAsia="en-GB"/>
        </w:rPr>
        <w:t>transmission</w:t>
      </w:r>
    </w:p>
    <w:p w14:paraId="69BE634A" w14:textId="1B5524A2" w:rsidR="00E1088D" w:rsidRDefault="007040E8" w:rsidP="00E1088D">
      <w:pPr>
        <w:pStyle w:val="a0"/>
        <w:spacing w:beforeLines="50" w:before="120"/>
        <w:rPr>
          <w:rFonts w:eastAsiaTheme="minorEastAsia"/>
          <w:lang w:eastAsia="zh-CN"/>
        </w:rPr>
      </w:pPr>
      <w:r>
        <w:rPr>
          <w:rFonts w:eastAsiaTheme="minorEastAsia" w:hint="eastAsia"/>
          <w:lang w:eastAsia="zh-CN"/>
        </w:rPr>
        <w:t xml:space="preserve">Furthermore, according to </w:t>
      </w:r>
      <w:r w:rsidRPr="007040E8">
        <w:rPr>
          <w:rFonts w:eastAsiaTheme="minorEastAsia"/>
          <w:lang w:eastAsia="zh-CN"/>
        </w:rPr>
        <w:t>[Post123bis</w:t>
      </w:r>
      <w:proofErr w:type="gramStart"/>
      <w:r w:rsidRPr="007040E8">
        <w:rPr>
          <w:rFonts w:eastAsiaTheme="minorEastAsia"/>
          <w:lang w:eastAsia="zh-CN"/>
        </w:rPr>
        <w:t>][</w:t>
      </w:r>
      <w:proofErr w:type="gramEnd"/>
      <w:r w:rsidRPr="007040E8">
        <w:rPr>
          <w:rFonts w:eastAsiaTheme="minorEastAsia"/>
          <w:lang w:eastAsia="zh-CN"/>
        </w:rPr>
        <w:t>420]</w:t>
      </w:r>
      <w:r>
        <w:rPr>
          <w:rFonts w:eastAsiaTheme="minorEastAsia" w:hint="eastAsia"/>
          <w:lang w:eastAsia="zh-CN"/>
        </w:rPr>
        <w:t>, all companies provided the answers agree that only one leg is applied to the indirect path. Hence, based on the above,</w:t>
      </w:r>
      <w:r w:rsidR="00E1088D">
        <w:rPr>
          <w:rFonts w:eastAsiaTheme="minorEastAsia" w:hint="eastAsia"/>
          <w:lang w:eastAsia="zh-CN"/>
        </w:rPr>
        <w:t xml:space="preserve"> there are still </w:t>
      </w:r>
      <w:r>
        <w:rPr>
          <w:rFonts w:eastAsiaTheme="minorEastAsia" w:hint="eastAsia"/>
          <w:lang w:eastAsia="zh-CN"/>
        </w:rPr>
        <w:t>two</w:t>
      </w:r>
      <w:r w:rsidR="00E1088D">
        <w:rPr>
          <w:rFonts w:eastAsiaTheme="minorEastAsia" w:hint="eastAsia"/>
          <w:lang w:eastAsia="zh-CN"/>
        </w:rPr>
        <w:t xml:space="preserve"> open issues regarding to PDCP duplication</w:t>
      </w:r>
      <w:r>
        <w:rPr>
          <w:rFonts w:eastAsiaTheme="minorEastAsia" w:hint="eastAsia"/>
          <w:lang w:eastAsia="zh-CN"/>
        </w:rPr>
        <w:t xml:space="preserve"> needs further discussion</w:t>
      </w:r>
      <w:r w:rsidR="00E1088D">
        <w:rPr>
          <w:rFonts w:eastAsiaTheme="minorEastAsia" w:hint="eastAsia"/>
          <w:lang w:eastAsia="zh-CN"/>
        </w:rPr>
        <w:t>:</w:t>
      </w:r>
    </w:p>
    <w:p w14:paraId="0AF1BA9D" w14:textId="2D7BD49A" w:rsidR="005869C5" w:rsidRDefault="00E1088D" w:rsidP="005869C5">
      <w:pPr>
        <w:pStyle w:val="a0"/>
        <w:numPr>
          <w:ilvl w:val="0"/>
          <w:numId w:val="11"/>
        </w:numPr>
        <w:spacing w:beforeLines="50" w:before="120"/>
        <w:rPr>
          <w:rFonts w:eastAsiaTheme="minorEastAsia"/>
          <w:lang w:eastAsia="zh-CN"/>
        </w:rPr>
      </w:pPr>
      <w:r>
        <w:rPr>
          <w:rFonts w:eastAsiaTheme="minorEastAsia" w:hint="eastAsia"/>
          <w:lang w:eastAsia="zh-CN"/>
        </w:rPr>
        <w:t xml:space="preserve">Issue 1: </w:t>
      </w:r>
      <w:r w:rsidR="005869C5">
        <w:rPr>
          <w:rFonts w:eastAsiaTheme="minorEastAsia" w:hint="eastAsia"/>
          <w:lang w:eastAsia="zh-CN"/>
        </w:rPr>
        <w:t>Whether CA duplication is applied to the direct path?</w:t>
      </w:r>
    </w:p>
    <w:p w14:paraId="2CF9133F" w14:textId="262AC5FD" w:rsidR="00E1088D" w:rsidRDefault="00E1088D" w:rsidP="00E1088D">
      <w:pPr>
        <w:pStyle w:val="a0"/>
        <w:numPr>
          <w:ilvl w:val="0"/>
          <w:numId w:val="11"/>
        </w:numPr>
        <w:spacing w:beforeLines="50" w:before="120"/>
        <w:rPr>
          <w:rFonts w:eastAsiaTheme="minorEastAsia"/>
          <w:lang w:eastAsia="zh-CN"/>
        </w:rPr>
      </w:pPr>
      <w:r>
        <w:rPr>
          <w:rFonts w:eastAsiaTheme="minorEastAsia" w:hint="eastAsia"/>
          <w:lang w:eastAsia="zh-CN"/>
        </w:rPr>
        <w:t xml:space="preserve">Issue </w:t>
      </w:r>
      <w:r w:rsidR="007040E8">
        <w:rPr>
          <w:rFonts w:eastAsiaTheme="minorEastAsia" w:hint="eastAsia"/>
          <w:lang w:eastAsia="zh-CN"/>
        </w:rPr>
        <w:t>2</w:t>
      </w:r>
      <w:r>
        <w:rPr>
          <w:rFonts w:eastAsiaTheme="minorEastAsia" w:hint="eastAsia"/>
          <w:lang w:eastAsia="zh-CN"/>
        </w:rPr>
        <w:t>: In case of PDCP duplication, how many legs can be supported?</w:t>
      </w:r>
    </w:p>
    <w:p w14:paraId="5A8146C1" w14:textId="3FCC0DF1" w:rsidR="00D138CD" w:rsidRDefault="005869C5" w:rsidP="006F1478">
      <w:pPr>
        <w:pStyle w:val="a0"/>
        <w:spacing w:beforeLines="50" w:before="120"/>
        <w:rPr>
          <w:rFonts w:eastAsiaTheme="minorEastAsia"/>
          <w:lang w:eastAsia="zh-CN"/>
        </w:rPr>
      </w:pPr>
      <w:r>
        <w:rPr>
          <w:rFonts w:eastAsiaTheme="minorEastAsia" w:hint="eastAsia"/>
          <w:lang w:eastAsia="zh-CN"/>
        </w:rPr>
        <w:t xml:space="preserve">For Issue 1, in legacy </w:t>
      </w:r>
      <w:proofErr w:type="spellStart"/>
      <w:r>
        <w:rPr>
          <w:rFonts w:eastAsiaTheme="minorEastAsia" w:hint="eastAsia"/>
          <w:lang w:eastAsia="zh-CN"/>
        </w:rPr>
        <w:t>Uu</w:t>
      </w:r>
      <w:proofErr w:type="spellEnd"/>
      <w:r>
        <w:rPr>
          <w:rFonts w:eastAsiaTheme="minorEastAsia" w:hint="eastAsia"/>
          <w:lang w:eastAsia="zh-CN"/>
        </w:rPr>
        <w:t>, UE can aggregate multiple serving cells. With the introduction of SL relay, it is not reasonable to restrict the direct path can only have one serving cell. That is to say, direct path can have multiple serving cells and CA duplication should be supported.</w:t>
      </w:r>
    </w:p>
    <w:p w14:paraId="09BAF677" w14:textId="4F38566B" w:rsidR="005869C5" w:rsidRDefault="005869C5" w:rsidP="005869C5">
      <w:pPr>
        <w:pStyle w:val="a0"/>
        <w:spacing w:beforeLines="50" w:before="120"/>
        <w:rPr>
          <w:rFonts w:eastAsiaTheme="minorEastAsia"/>
          <w:b/>
          <w:lang w:eastAsia="zh-CN"/>
        </w:rPr>
      </w:pPr>
      <w:bookmarkStart w:id="12" w:name="_Ref145322564"/>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823289">
        <w:rPr>
          <w:rFonts w:eastAsiaTheme="minorEastAsia"/>
          <w:b/>
          <w:noProof/>
          <w:lang w:eastAsia="zh-CN"/>
        </w:rPr>
        <w:t>5</w:t>
      </w:r>
      <w:r w:rsidRPr="006707A2">
        <w:rPr>
          <w:rFonts w:eastAsiaTheme="minorEastAsia"/>
          <w:b/>
          <w:lang w:eastAsia="zh-CN"/>
        </w:rPr>
        <w:fldChar w:fldCharType="end"/>
      </w:r>
      <w:r>
        <w:rPr>
          <w:rFonts w:hint="eastAsia"/>
          <w:b/>
        </w:rPr>
        <w:t>:</w:t>
      </w:r>
      <w:r>
        <w:rPr>
          <w:b/>
        </w:rPr>
        <w:t xml:space="preserve">  </w:t>
      </w:r>
      <w:r w:rsidR="00C81505">
        <w:rPr>
          <w:rFonts w:eastAsiaTheme="minorEastAsia" w:hint="eastAsia"/>
          <w:b/>
          <w:lang w:eastAsia="zh-CN"/>
        </w:rPr>
        <w:t xml:space="preserve">For </w:t>
      </w:r>
      <w:r w:rsidR="00C81505">
        <w:rPr>
          <w:rFonts w:eastAsiaTheme="minorEastAsia"/>
          <w:b/>
          <w:lang w:eastAsia="zh-CN"/>
        </w:rPr>
        <w:t>scenario</w:t>
      </w:r>
      <w:r w:rsidR="00C81505">
        <w:rPr>
          <w:rFonts w:eastAsiaTheme="minorEastAsia" w:hint="eastAsia"/>
          <w:b/>
          <w:lang w:eastAsia="zh-CN"/>
        </w:rPr>
        <w:t xml:space="preserve"> 1 and scenario 2, </w:t>
      </w:r>
      <w:r>
        <w:rPr>
          <w:rFonts w:eastAsiaTheme="minorEastAsia" w:hint="eastAsia"/>
          <w:b/>
          <w:lang w:eastAsia="zh-CN"/>
        </w:rPr>
        <w:t>CA duplication can be supported in the direct path.</w:t>
      </w:r>
      <w:bookmarkEnd w:id="12"/>
    </w:p>
    <w:p w14:paraId="542100FC" w14:textId="32D60D36" w:rsidR="005869C5" w:rsidRPr="00B506E7" w:rsidRDefault="00B506E7" w:rsidP="005869C5">
      <w:pPr>
        <w:pStyle w:val="a0"/>
        <w:spacing w:beforeLines="50" w:before="120"/>
        <w:rPr>
          <w:rFonts w:eastAsiaTheme="minorEastAsia"/>
          <w:lang w:eastAsia="zh-CN"/>
        </w:rPr>
      </w:pPr>
      <w:r w:rsidRPr="00B506E7">
        <w:rPr>
          <w:rFonts w:eastAsiaTheme="minorEastAsia" w:hint="eastAsia"/>
          <w:lang w:eastAsia="zh-CN"/>
        </w:rPr>
        <w:t>For Issue</w:t>
      </w:r>
      <w:r>
        <w:rPr>
          <w:rFonts w:eastAsiaTheme="minorEastAsia" w:hint="eastAsia"/>
          <w:lang w:eastAsia="zh-CN"/>
        </w:rPr>
        <w:t xml:space="preserve"> </w:t>
      </w:r>
      <w:r w:rsidR="007040E8">
        <w:rPr>
          <w:rFonts w:eastAsiaTheme="minorEastAsia" w:hint="eastAsia"/>
          <w:lang w:eastAsia="zh-CN"/>
        </w:rPr>
        <w:t>2</w:t>
      </w:r>
      <w:r>
        <w:rPr>
          <w:rFonts w:eastAsiaTheme="minorEastAsia" w:hint="eastAsia"/>
          <w:lang w:eastAsia="zh-CN"/>
        </w:rPr>
        <w:t>, based on the analysis on Issue 1,</w:t>
      </w:r>
      <w:r w:rsidR="00E23B7F">
        <w:rPr>
          <w:rFonts w:eastAsiaTheme="minorEastAsia" w:hint="eastAsia"/>
          <w:lang w:eastAsia="zh-CN"/>
        </w:rPr>
        <w:t xml:space="preserve"> it is obvious that at most three legs can be supported: one on </w:t>
      </w:r>
      <w:r w:rsidR="0088122D">
        <w:rPr>
          <w:rFonts w:eastAsiaTheme="minorEastAsia" w:hint="eastAsia"/>
          <w:lang w:eastAsia="zh-CN"/>
        </w:rPr>
        <w:t xml:space="preserve">the </w:t>
      </w:r>
      <w:r w:rsidR="00E23B7F">
        <w:rPr>
          <w:rFonts w:eastAsiaTheme="minorEastAsia" w:hint="eastAsia"/>
          <w:lang w:eastAsia="zh-CN"/>
        </w:rPr>
        <w:t xml:space="preserve">indirect path and at most two on the direct path. </w:t>
      </w:r>
    </w:p>
    <w:p w14:paraId="2712251B" w14:textId="0AC8BEB1" w:rsidR="00E23B7F" w:rsidRDefault="00E23B7F" w:rsidP="00E23B7F">
      <w:pPr>
        <w:pStyle w:val="a0"/>
        <w:spacing w:beforeLines="50" w:before="120"/>
        <w:rPr>
          <w:rFonts w:eastAsiaTheme="minorEastAsia"/>
          <w:b/>
          <w:lang w:eastAsia="zh-CN"/>
        </w:rPr>
      </w:pPr>
      <w:bookmarkStart w:id="13" w:name="_Ref145322573"/>
      <w:r w:rsidRPr="006707A2">
        <w:rPr>
          <w:rFonts w:eastAsiaTheme="minorEastAsia"/>
          <w:b/>
          <w:lang w:eastAsia="zh-CN"/>
        </w:rPr>
        <w:t xml:space="preserve">Proposal </w:t>
      </w:r>
      <w:r w:rsidRPr="006707A2">
        <w:rPr>
          <w:rFonts w:eastAsiaTheme="minorEastAsia"/>
          <w:b/>
          <w:lang w:eastAsia="zh-CN"/>
        </w:rPr>
        <w:fldChar w:fldCharType="begin"/>
      </w:r>
      <w:r w:rsidRPr="006707A2">
        <w:rPr>
          <w:rFonts w:eastAsiaTheme="minorEastAsia"/>
          <w:b/>
          <w:lang w:eastAsia="zh-CN"/>
        </w:rPr>
        <w:instrText xml:space="preserve"> SEQ Proposal \* ARABIC </w:instrText>
      </w:r>
      <w:r w:rsidRPr="006707A2">
        <w:rPr>
          <w:rFonts w:eastAsiaTheme="minorEastAsia"/>
          <w:b/>
          <w:lang w:eastAsia="zh-CN"/>
        </w:rPr>
        <w:fldChar w:fldCharType="separate"/>
      </w:r>
      <w:r w:rsidR="00823289">
        <w:rPr>
          <w:rFonts w:eastAsiaTheme="minorEastAsia"/>
          <w:b/>
          <w:noProof/>
          <w:lang w:eastAsia="zh-CN"/>
        </w:rPr>
        <w:t>6</w:t>
      </w:r>
      <w:r w:rsidRPr="006707A2">
        <w:rPr>
          <w:rFonts w:eastAsiaTheme="minorEastAsia"/>
          <w:b/>
          <w:lang w:eastAsia="zh-CN"/>
        </w:rPr>
        <w:fldChar w:fldCharType="end"/>
      </w:r>
      <w:r>
        <w:rPr>
          <w:rFonts w:hint="eastAsia"/>
          <w:b/>
        </w:rPr>
        <w:t>:</w:t>
      </w:r>
      <w:r>
        <w:rPr>
          <w:b/>
        </w:rPr>
        <w:t xml:space="preserve">  </w:t>
      </w:r>
      <w:r>
        <w:rPr>
          <w:rFonts w:eastAsiaTheme="minorEastAsia" w:hint="eastAsia"/>
          <w:b/>
          <w:lang w:eastAsia="zh-CN"/>
        </w:rPr>
        <w:t xml:space="preserve">For </w:t>
      </w:r>
      <w:r>
        <w:rPr>
          <w:rFonts w:eastAsiaTheme="minorEastAsia"/>
          <w:b/>
          <w:lang w:eastAsia="zh-CN"/>
        </w:rPr>
        <w:t>scenario</w:t>
      </w:r>
      <w:r>
        <w:rPr>
          <w:rFonts w:eastAsiaTheme="minorEastAsia" w:hint="eastAsia"/>
          <w:b/>
          <w:lang w:eastAsia="zh-CN"/>
        </w:rPr>
        <w:t xml:space="preserve"> 1 and scenario 2, if PDCP duplication is used, at most three duplication legs can be supported.</w:t>
      </w:r>
      <w:bookmarkEnd w:id="13"/>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05FA6FEA" w14:textId="6AD54FBE" w:rsidR="007040E8" w:rsidRDefault="007040E8">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_Ref149656275 \h </w:instrText>
      </w:r>
      <w:r>
        <w:rPr>
          <w:rFonts w:eastAsia="宋体"/>
          <w:lang w:val="en-GB" w:eastAsia="zh-CN"/>
        </w:rPr>
      </w:r>
      <w:r>
        <w:rPr>
          <w:rFonts w:eastAsia="宋体"/>
          <w:lang w:val="en-GB" w:eastAsia="zh-CN"/>
        </w:rPr>
        <w:fldChar w:fldCharType="separate"/>
      </w:r>
      <w:r w:rsidR="00823289" w:rsidRPr="006707A2">
        <w:rPr>
          <w:rFonts w:eastAsiaTheme="minorEastAsia"/>
          <w:b/>
          <w:lang w:eastAsia="zh-CN"/>
        </w:rPr>
        <w:t xml:space="preserve">Proposal </w:t>
      </w:r>
      <w:r w:rsidR="00823289">
        <w:rPr>
          <w:rFonts w:eastAsiaTheme="minorEastAsia"/>
          <w:b/>
          <w:noProof/>
          <w:lang w:eastAsia="zh-CN"/>
        </w:rPr>
        <w:t>1</w:t>
      </w:r>
      <w:r w:rsidR="00823289" w:rsidRPr="001C1214">
        <w:rPr>
          <w:rFonts w:eastAsiaTheme="minorEastAsia" w:hint="eastAsia"/>
          <w:b/>
          <w:lang w:eastAsia="zh-CN"/>
        </w:rPr>
        <w:t>:</w:t>
      </w:r>
      <w:r w:rsidR="00823289">
        <w:rPr>
          <w:rFonts w:eastAsiaTheme="minorEastAsia" w:hint="eastAsia"/>
          <w:b/>
          <w:lang w:eastAsia="zh-CN"/>
        </w:rPr>
        <w:t xml:space="preserve"> When reporting indirect path failure, </w:t>
      </w:r>
      <w:proofErr w:type="spellStart"/>
      <w:r w:rsidR="00823289" w:rsidRPr="00F704CD">
        <w:rPr>
          <w:rFonts w:eastAsiaTheme="minorEastAsia" w:hint="eastAsia"/>
          <w:b/>
          <w:i/>
          <w:lang w:eastAsia="zh-CN"/>
        </w:rPr>
        <w:t>MCGFailureInformation</w:t>
      </w:r>
      <w:proofErr w:type="spellEnd"/>
      <w:r w:rsidR="00823289">
        <w:rPr>
          <w:rFonts w:eastAsiaTheme="minorEastAsia" w:hint="eastAsia"/>
          <w:b/>
          <w:lang w:eastAsia="zh-CN"/>
        </w:rPr>
        <w:t xml:space="preserve"> message can be used</w:t>
      </w:r>
      <w:r w:rsidR="00823289" w:rsidRPr="001C1214">
        <w:rPr>
          <w:rFonts w:eastAsiaTheme="minorEastAsia" w:hint="eastAsia"/>
          <w:b/>
          <w:lang w:eastAsia="zh-CN"/>
        </w:rPr>
        <w:t>.</w:t>
      </w:r>
      <w:r>
        <w:rPr>
          <w:rFonts w:eastAsia="宋体"/>
          <w:lang w:val="en-GB" w:eastAsia="zh-CN"/>
        </w:rPr>
        <w:fldChar w:fldCharType="end"/>
      </w:r>
    </w:p>
    <w:p w14:paraId="14612C3B" w14:textId="67D95611" w:rsidR="007040E8" w:rsidRDefault="007040E8">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_Ref149656278 \h </w:instrText>
      </w:r>
      <w:r>
        <w:rPr>
          <w:rFonts w:eastAsia="宋体"/>
          <w:lang w:val="en-GB" w:eastAsia="zh-CN"/>
        </w:rPr>
      </w:r>
      <w:r>
        <w:rPr>
          <w:rFonts w:eastAsia="宋体"/>
          <w:lang w:val="en-GB" w:eastAsia="zh-CN"/>
        </w:rPr>
        <w:fldChar w:fldCharType="separate"/>
      </w:r>
      <w:r w:rsidR="00823289" w:rsidRPr="006707A2">
        <w:rPr>
          <w:rFonts w:eastAsiaTheme="minorEastAsia"/>
          <w:b/>
          <w:lang w:eastAsia="zh-CN"/>
        </w:rPr>
        <w:t xml:space="preserve">Proposal </w:t>
      </w:r>
      <w:r w:rsidR="00823289">
        <w:rPr>
          <w:rFonts w:eastAsiaTheme="minorEastAsia"/>
          <w:b/>
          <w:noProof/>
          <w:lang w:eastAsia="zh-CN"/>
        </w:rPr>
        <w:t>2</w:t>
      </w:r>
      <w:r w:rsidR="00823289">
        <w:rPr>
          <w:b/>
          <w:lang w:eastAsia="zh-CN"/>
        </w:rPr>
        <w:t>:</w:t>
      </w:r>
      <w:r w:rsidR="00823289">
        <w:rPr>
          <w:rFonts w:eastAsiaTheme="minorEastAsia"/>
          <w:b/>
          <w:lang w:eastAsia="zh-CN"/>
        </w:rPr>
        <w:t xml:space="preserve"> Introducing new failure types</w:t>
      </w:r>
      <w:r w:rsidR="00823289">
        <w:rPr>
          <w:rFonts w:eastAsiaTheme="minorEastAsia" w:hint="eastAsia"/>
          <w:b/>
          <w:lang w:eastAsia="zh-CN"/>
        </w:rPr>
        <w:t xml:space="preserve"> (e.g., </w:t>
      </w:r>
      <w:proofErr w:type="spellStart"/>
      <w:r w:rsidR="00823289" w:rsidRPr="00675624">
        <w:rPr>
          <w:rFonts w:eastAsiaTheme="minorEastAsia" w:hint="eastAsia"/>
          <w:b/>
          <w:i/>
          <w:lang w:eastAsia="zh-CN"/>
        </w:rPr>
        <w:t>sl</w:t>
      </w:r>
      <w:proofErr w:type="spellEnd"/>
      <w:r w:rsidR="00823289" w:rsidRPr="00675624">
        <w:rPr>
          <w:rFonts w:eastAsiaTheme="minorEastAsia" w:hint="eastAsia"/>
          <w:b/>
          <w:i/>
          <w:lang w:eastAsia="zh-CN"/>
        </w:rPr>
        <w:t>-Failure</w:t>
      </w:r>
      <w:r w:rsidR="00823289" w:rsidRPr="00675624">
        <w:rPr>
          <w:rFonts w:eastAsiaTheme="minorEastAsia" w:hint="eastAsia"/>
          <w:b/>
          <w:lang w:eastAsia="zh-CN"/>
        </w:rPr>
        <w:t>,</w:t>
      </w:r>
      <w:r w:rsidR="00823289" w:rsidRPr="00675624">
        <w:rPr>
          <w:rFonts w:eastAsiaTheme="minorEastAsia" w:hint="eastAsia"/>
          <w:b/>
          <w:i/>
          <w:lang w:eastAsia="zh-CN"/>
        </w:rPr>
        <w:t xml:space="preserve"> n3c-IndirectPath-Failure</w:t>
      </w:r>
      <w:r w:rsidR="00823289" w:rsidRPr="00675624">
        <w:rPr>
          <w:rFonts w:eastAsiaTheme="minorEastAsia" w:hint="eastAsia"/>
          <w:b/>
          <w:lang w:eastAsia="zh-CN"/>
        </w:rPr>
        <w:t>,</w:t>
      </w:r>
      <w:r w:rsidR="00823289" w:rsidRPr="00675624">
        <w:rPr>
          <w:rFonts w:eastAsiaTheme="minorEastAsia" w:hint="eastAsia"/>
          <w:b/>
          <w:i/>
          <w:lang w:eastAsia="zh-CN"/>
        </w:rPr>
        <w:t xml:space="preserve"> </w:t>
      </w:r>
      <w:proofErr w:type="spellStart"/>
      <w:proofErr w:type="gramStart"/>
      <w:r w:rsidR="00823289" w:rsidRPr="00675624">
        <w:rPr>
          <w:rFonts w:eastAsiaTheme="minorEastAsia" w:hint="eastAsia"/>
          <w:b/>
          <w:i/>
          <w:lang w:eastAsia="zh-CN"/>
        </w:rPr>
        <w:t>relayUu</w:t>
      </w:r>
      <w:proofErr w:type="spellEnd"/>
      <w:proofErr w:type="gramEnd"/>
      <w:r w:rsidR="00823289" w:rsidRPr="00675624">
        <w:rPr>
          <w:rFonts w:eastAsiaTheme="minorEastAsia" w:hint="eastAsia"/>
          <w:b/>
          <w:i/>
          <w:lang w:eastAsia="zh-CN"/>
        </w:rPr>
        <w:t>-Failure</w:t>
      </w:r>
      <w:r w:rsidR="00823289">
        <w:rPr>
          <w:rFonts w:eastAsiaTheme="minorEastAsia" w:hint="eastAsia"/>
          <w:b/>
          <w:lang w:eastAsia="zh-CN"/>
        </w:rPr>
        <w:t xml:space="preserve">) in </w:t>
      </w:r>
      <w:proofErr w:type="spellStart"/>
      <w:r w:rsidR="00823289" w:rsidRPr="00675624">
        <w:rPr>
          <w:rFonts w:eastAsiaTheme="minorEastAsia"/>
          <w:b/>
          <w:i/>
          <w:lang w:eastAsia="zh-CN"/>
        </w:rPr>
        <w:t>MCGFailureInformation</w:t>
      </w:r>
      <w:proofErr w:type="spellEnd"/>
      <w:r w:rsidR="00823289" w:rsidRPr="00675624">
        <w:rPr>
          <w:rFonts w:eastAsiaTheme="minorEastAsia" w:hint="eastAsia"/>
          <w:b/>
          <w:lang w:eastAsia="zh-CN"/>
        </w:rPr>
        <w:t xml:space="preserve"> </w:t>
      </w:r>
      <w:r w:rsidR="00823289" w:rsidRPr="00675624">
        <w:rPr>
          <w:rFonts w:eastAsiaTheme="minorEastAsia"/>
          <w:b/>
          <w:lang w:eastAsia="zh-CN"/>
        </w:rPr>
        <w:t>message</w:t>
      </w:r>
      <w:r w:rsidR="00823289">
        <w:rPr>
          <w:rFonts w:eastAsiaTheme="minorEastAsia" w:hint="eastAsia"/>
          <w:lang w:eastAsia="zh-CN"/>
        </w:rPr>
        <w:t>.</w:t>
      </w:r>
      <w:r>
        <w:rPr>
          <w:rFonts w:eastAsia="宋体"/>
          <w:lang w:val="en-GB" w:eastAsia="zh-CN"/>
        </w:rPr>
        <w:fldChar w:fldCharType="end"/>
      </w:r>
    </w:p>
    <w:p w14:paraId="17C7BCE5" w14:textId="7CC7C4E1" w:rsidR="007040E8" w:rsidRPr="00161A67" w:rsidRDefault="007040E8">
      <w:pPr>
        <w:pStyle w:val="a0"/>
        <w:rPr>
          <w:rFonts w:eastAsia="宋体"/>
          <w:lang w:val="en-GB" w:eastAsia="zh-CN"/>
        </w:rPr>
      </w:pPr>
      <w:r w:rsidRPr="00161A67">
        <w:rPr>
          <w:rFonts w:eastAsia="宋体"/>
          <w:lang w:val="en-GB" w:eastAsia="zh-CN"/>
        </w:rPr>
        <w:fldChar w:fldCharType="begin"/>
      </w:r>
      <w:r w:rsidRPr="00161A67">
        <w:rPr>
          <w:rFonts w:eastAsia="宋体"/>
          <w:lang w:val="en-GB" w:eastAsia="zh-CN"/>
        </w:rPr>
        <w:instrText xml:space="preserve"> REF _Ref131767086 \h </w:instrText>
      </w:r>
      <w:r w:rsidR="004D0C4C" w:rsidRPr="00161A67">
        <w:rPr>
          <w:rFonts w:eastAsia="宋体"/>
          <w:lang w:val="en-GB" w:eastAsia="zh-CN"/>
        </w:rPr>
        <w:instrText xml:space="preserve"> \* MERGEFORMAT </w:instrText>
      </w:r>
      <w:r w:rsidRPr="00161A67">
        <w:rPr>
          <w:rFonts w:eastAsia="宋体"/>
          <w:lang w:val="en-GB" w:eastAsia="zh-CN"/>
        </w:rPr>
      </w:r>
      <w:r w:rsidRPr="00161A67">
        <w:rPr>
          <w:rFonts w:eastAsia="宋体"/>
          <w:lang w:val="en-GB" w:eastAsia="zh-CN"/>
        </w:rPr>
        <w:fldChar w:fldCharType="separate"/>
      </w:r>
      <w:r w:rsidR="00823289" w:rsidRPr="00161A67">
        <w:rPr>
          <w:rFonts w:eastAsiaTheme="minorEastAsia"/>
          <w:b/>
          <w:lang w:eastAsia="zh-CN"/>
        </w:rPr>
        <w:t xml:space="preserve">Proposal </w:t>
      </w:r>
      <w:r w:rsidR="00823289" w:rsidRPr="00161A67">
        <w:rPr>
          <w:rFonts w:eastAsiaTheme="minorEastAsia"/>
          <w:b/>
          <w:noProof/>
          <w:lang w:eastAsia="zh-CN"/>
        </w:rPr>
        <w:t>3</w:t>
      </w:r>
      <w:r w:rsidR="00823289" w:rsidRPr="00161A67">
        <w:rPr>
          <w:rFonts w:hint="eastAsia"/>
          <w:b/>
        </w:rPr>
        <w:t>:</w:t>
      </w:r>
      <w:r w:rsidR="00823289" w:rsidRPr="00161A67">
        <w:rPr>
          <w:b/>
        </w:rPr>
        <w:t xml:space="preserve"> </w:t>
      </w:r>
      <w:r w:rsidR="00823289" w:rsidRPr="00161A67">
        <w:rPr>
          <w:rFonts w:eastAsiaTheme="minorEastAsia" w:hint="eastAsia"/>
          <w:b/>
          <w:lang w:eastAsia="zh-CN"/>
        </w:rPr>
        <w:t>P</w:t>
      </w:r>
      <w:r w:rsidR="00823289" w:rsidRPr="00161A67">
        <w:rPr>
          <w:b/>
        </w:rPr>
        <w:t>ath activation</w:t>
      </w:r>
      <w:r w:rsidR="00823289" w:rsidRPr="00161A67">
        <w:rPr>
          <w:rFonts w:eastAsiaTheme="minorEastAsia" w:hint="eastAsia"/>
          <w:b/>
          <w:lang w:eastAsia="zh-CN"/>
        </w:rPr>
        <w:t>/</w:t>
      </w:r>
      <w:r w:rsidR="00823289" w:rsidRPr="00161A67">
        <w:rPr>
          <w:b/>
        </w:rPr>
        <w:t xml:space="preserve">deactivation </w:t>
      </w:r>
      <w:r w:rsidR="00823289" w:rsidRPr="00161A67">
        <w:rPr>
          <w:rFonts w:eastAsiaTheme="minorEastAsia" w:hint="eastAsia"/>
          <w:b/>
          <w:lang w:eastAsia="zh-CN"/>
        </w:rPr>
        <w:t>is</w:t>
      </w:r>
      <w:r w:rsidR="00823289" w:rsidRPr="00161A67">
        <w:rPr>
          <w:b/>
        </w:rPr>
        <w:t xml:space="preserve"> </w:t>
      </w:r>
      <w:r w:rsidR="00823289" w:rsidRPr="00161A67">
        <w:rPr>
          <w:rFonts w:eastAsiaTheme="minorEastAsia" w:hint="eastAsia"/>
          <w:b/>
          <w:lang w:eastAsia="zh-CN"/>
        </w:rPr>
        <w:t>introduc</w:t>
      </w:r>
      <w:r w:rsidR="00823289" w:rsidRPr="00161A67">
        <w:rPr>
          <w:b/>
        </w:rPr>
        <w:t>ed</w:t>
      </w:r>
      <w:r w:rsidR="00823289" w:rsidRPr="00161A67">
        <w:rPr>
          <w:rFonts w:eastAsiaTheme="minorEastAsia"/>
          <w:b/>
          <w:lang w:eastAsia="zh-CN"/>
        </w:rPr>
        <w:t xml:space="preserve"> for multi-path</w:t>
      </w:r>
      <w:r w:rsidR="00823289" w:rsidRPr="00161A67">
        <w:t xml:space="preserve"> </w:t>
      </w:r>
      <w:r w:rsidR="00823289" w:rsidRPr="00161A67">
        <w:rPr>
          <w:rFonts w:eastAsiaTheme="minorEastAsia"/>
          <w:b/>
          <w:lang w:eastAsia="zh-CN"/>
        </w:rPr>
        <w:t>for scenario 1/2</w:t>
      </w:r>
      <w:r w:rsidR="00823289" w:rsidRPr="00161A67">
        <w:rPr>
          <w:rFonts w:eastAsiaTheme="minorEastAsia" w:hint="eastAsia"/>
          <w:b/>
          <w:lang w:eastAsia="zh-CN"/>
        </w:rPr>
        <w:t>.</w:t>
      </w:r>
      <w:r w:rsidRPr="00161A67">
        <w:rPr>
          <w:rFonts w:eastAsia="宋体"/>
          <w:lang w:val="en-GB" w:eastAsia="zh-CN"/>
        </w:rPr>
        <w:fldChar w:fldCharType="end"/>
      </w:r>
    </w:p>
    <w:p w14:paraId="38955FCA" w14:textId="16D8E892" w:rsidR="007040E8" w:rsidRDefault="007040E8">
      <w:pPr>
        <w:pStyle w:val="a0"/>
        <w:rPr>
          <w:rFonts w:eastAsia="宋体"/>
          <w:lang w:val="en-GB" w:eastAsia="zh-CN"/>
        </w:rPr>
      </w:pPr>
      <w:r w:rsidRPr="00161A67">
        <w:rPr>
          <w:rFonts w:eastAsia="宋体"/>
          <w:lang w:val="en-GB" w:eastAsia="zh-CN"/>
        </w:rPr>
        <w:fldChar w:fldCharType="begin"/>
      </w:r>
      <w:r w:rsidRPr="00161A67">
        <w:rPr>
          <w:rFonts w:eastAsia="宋体"/>
          <w:lang w:val="en-GB" w:eastAsia="zh-CN"/>
        </w:rPr>
        <w:instrText xml:space="preserve"> REF _Ref131767089 \h </w:instrText>
      </w:r>
      <w:r w:rsidR="004D0C4C" w:rsidRPr="00161A67">
        <w:rPr>
          <w:rFonts w:eastAsia="宋体"/>
          <w:lang w:val="en-GB" w:eastAsia="zh-CN"/>
        </w:rPr>
        <w:instrText xml:space="preserve"> \* MERGEFORMAT </w:instrText>
      </w:r>
      <w:r w:rsidRPr="00161A67">
        <w:rPr>
          <w:rFonts w:eastAsia="宋体"/>
          <w:lang w:val="en-GB" w:eastAsia="zh-CN"/>
        </w:rPr>
      </w:r>
      <w:r w:rsidRPr="00161A67">
        <w:rPr>
          <w:rFonts w:eastAsia="宋体"/>
          <w:lang w:val="en-GB" w:eastAsia="zh-CN"/>
        </w:rPr>
        <w:fldChar w:fldCharType="separate"/>
      </w:r>
      <w:r w:rsidR="00823289" w:rsidRPr="00161A67">
        <w:rPr>
          <w:rFonts w:eastAsiaTheme="minorEastAsia"/>
          <w:b/>
          <w:lang w:eastAsia="zh-CN"/>
        </w:rPr>
        <w:t xml:space="preserve">Proposal </w:t>
      </w:r>
      <w:r w:rsidR="00823289" w:rsidRPr="00161A67">
        <w:rPr>
          <w:rFonts w:eastAsiaTheme="minorEastAsia"/>
          <w:b/>
          <w:noProof/>
          <w:lang w:eastAsia="zh-CN"/>
        </w:rPr>
        <w:t>4</w:t>
      </w:r>
      <w:r w:rsidR="00823289" w:rsidRPr="00161A67">
        <w:rPr>
          <w:rFonts w:hint="eastAsia"/>
          <w:b/>
        </w:rPr>
        <w:t>:</w:t>
      </w:r>
      <w:r w:rsidR="00823289" w:rsidRPr="00161A67">
        <w:rPr>
          <w:b/>
        </w:rPr>
        <w:t xml:space="preserve"> </w:t>
      </w:r>
      <w:r w:rsidR="00823289" w:rsidRPr="00161A67">
        <w:rPr>
          <w:rFonts w:eastAsiaTheme="minorEastAsia" w:hint="eastAsia"/>
          <w:b/>
          <w:lang w:eastAsia="zh-CN"/>
        </w:rPr>
        <w:t xml:space="preserve">Introduce Path </w:t>
      </w:r>
      <w:r w:rsidR="00823289" w:rsidRPr="00161A67">
        <w:rPr>
          <w:rFonts w:eastAsiaTheme="minorEastAsia"/>
          <w:b/>
          <w:lang w:eastAsia="zh-CN"/>
        </w:rPr>
        <w:t>Activation/Deactivation MAC CE</w:t>
      </w:r>
      <w:r w:rsidR="00823289" w:rsidRPr="00161A67">
        <w:rPr>
          <w:b/>
        </w:rPr>
        <w:t xml:space="preserve"> </w:t>
      </w:r>
      <w:r w:rsidR="00823289" w:rsidRPr="00161A67">
        <w:rPr>
          <w:rFonts w:eastAsiaTheme="minorEastAsia" w:hint="eastAsia"/>
          <w:b/>
          <w:lang w:eastAsia="zh-CN"/>
        </w:rPr>
        <w:t xml:space="preserve">over direct path to </w:t>
      </w:r>
      <w:r w:rsidR="00823289" w:rsidRPr="00161A67">
        <w:rPr>
          <w:rFonts w:eastAsiaTheme="minorEastAsia"/>
          <w:b/>
          <w:lang w:eastAsia="zh-CN"/>
        </w:rPr>
        <w:t xml:space="preserve">control </w:t>
      </w:r>
      <w:r w:rsidR="00823289" w:rsidRPr="00161A67">
        <w:rPr>
          <w:rFonts w:eastAsiaTheme="minorEastAsia" w:hint="eastAsia"/>
          <w:b/>
          <w:lang w:eastAsia="zh-CN"/>
        </w:rPr>
        <w:t xml:space="preserve">the </w:t>
      </w:r>
      <w:r w:rsidR="00823289" w:rsidRPr="00161A67">
        <w:rPr>
          <w:rFonts w:eastAsiaTheme="minorEastAsia"/>
          <w:b/>
          <w:lang w:eastAsia="zh-CN"/>
        </w:rPr>
        <w:t>activation/deactivation of</w:t>
      </w:r>
      <w:r w:rsidR="00823289" w:rsidRPr="00161A67">
        <w:rPr>
          <w:rFonts w:eastAsiaTheme="minorEastAsia" w:hint="eastAsia"/>
          <w:b/>
          <w:lang w:eastAsia="zh-CN"/>
        </w:rPr>
        <w:t xml:space="preserve"> indirect path.</w:t>
      </w:r>
      <w:r w:rsidRPr="00161A67">
        <w:rPr>
          <w:rFonts w:eastAsia="宋体"/>
          <w:lang w:val="en-GB" w:eastAsia="zh-CN"/>
        </w:rPr>
        <w:fldChar w:fldCharType="end"/>
      </w:r>
    </w:p>
    <w:p w14:paraId="7D6041CA" w14:textId="1F42120E" w:rsidR="007040E8" w:rsidRDefault="007040E8">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_Ref145322564 \h </w:instrText>
      </w:r>
      <w:r>
        <w:rPr>
          <w:rFonts w:eastAsia="宋体"/>
          <w:lang w:val="en-GB" w:eastAsia="zh-CN"/>
        </w:rPr>
      </w:r>
      <w:r>
        <w:rPr>
          <w:rFonts w:eastAsia="宋体"/>
          <w:lang w:val="en-GB" w:eastAsia="zh-CN"/>
        </w:rPr>
        <w:fldChar w:fldCharType="separate"/>
      </w:r>
      <w:r w:rsidR="00823289" w:rsidRPr="006707A2">
        <w:rPr>
          <w:rFonts w:eastAsiaTheme="minorEastAsia"/>
          <w:b/>
          <w:lang w:eastAsia="zh-CN"/>
        </w:rPr>
        <w:t xml:space="preserve">Proposal </w:t>
      </w:r>
      <w:r w:rsidR="00823289">
        <w:rPr>
          <w:rFonts w:eastAsiaTheme="minorEastAsia"/>
          <w:b/>
          <w:noProof/>
          <w:lang w:eastAsia="zh-CN"/>
        </w:rPr>
        <w:t>5</w:t>
      </w:r>
      <w:r w:rsidR="00823289">
        <w:rPr>
          <w:rFonts w:hint="eastAsia"/>
          <w:b/>
        </w:rPr>
        <w:t>:</w:t>
      </w:r>
      <w:r w:rsidR="00823289">
        <w:rPr>
          <w:b/>
        </w:rPr>
        <w:t xml:space="preserve">  </w:t>
      </w:r>
      <w:r w:rsidR="00823289">
        <w:rPr>
          <w:rFonts w:eastAsiaTheme="minorEastAsia" w:hint="eastAsia"/>
          <w:b/>
          <w:lang w:eastAsia="zh-CN"/>
        </w:rPr>
        <w:t xml:space="preserve">For </w:t>
      </w:r>
      <w:r w:rsidR="00823289">
        <w:rPr>
          <w:rFonts w:eastAsiaTheme="minorEastAsia"/>
          <w:b/>
          <w:lang w:eastAsia="zh-CN"/>
        </w:rPr>
        <w:t>scenario</w:t>
      </w:r>
      <w:r w:rsidR="00823289">
        <w:rPr>
          <w:rFonts w:eastAsiaTheme="minorEastAsia" w:hint="eastAsia"/>
          <w:b/>
          <w:lang w:eastAsia="zh-CN"/>
        </w:rPr>
        <w:t xml:space="preserve"> 1 and scenario 2, CA duplication can be supported in the direct path.</w:t>
      </w:r>
      <w:r>
        <w:rPr>
          <w:rFonts w:eastAsia="宋体"/>
          <w:lang w:val="en-GB" w:eastAsia="zh-CN"/>
        </w:rPr>
        <w:fldChar w:fldCharType="end"/>
      </w:r>
    </w:p>
    <w:p w14:paraId="7BCB6122" w14:textId="6E758403" w:rsidR="009F5E81" w:rsidRDefault="007040E8" w:rsidP="007040E8">
      <w:pPr>
        <w:pStyle w:val="a0"/>
        <w:rPr>
          <w:rFonts w:eastAsiaTheme="minorEastAsia"/>
          <w:lang w:eastAsia="zh-CN"/>
        </w:rPr>
      </w:pPr>
      <w:r>
        <w:rPr>
          <w:rFonts w:eastAsia="宋体"/>
          <w:lang w:val="en-GB" w:eastAsia="zh-CN"/>
        </w:rPr>
        <w:fldChar w:fldCharType="begin"/>
      </w:r>
      <w:r>
        <w:rPr>
          <w:rFonts w:eastAsia="宋体"/>
          <w:lang w:val="en-GB" w:eastAsia="zh-CN"/>
        </w:rPr>
        <w:instrText xml:space="preserve"> REF _Ref145322573 \h </w:instrText>
      </w:r>
      <w:r>
        <w:rPr>
          <w:rFonts w:eastAsia="宋体"/>
          <w:lang w:val="en-GB" w:eastAsia="zh-CN"/>
        </w:rPr>
      </w:r>
      <w:r>
        <w:rPr>
          <w:rFonts w:eastAsia="宋体"/>
          <w:lang w:val="en-GB" w:eastAsia="zh-CN"/>
        </w:rPr>
        <w:fldChar w:fldCharType="separate"/>
      </w:r>
      <w:r w:rsidR="00823289" w:rsidRPr="006707A2">
        <w:rPr>
          <w:rFonts w:eastAsiaTheme="minorEastAsia"/>
          <w:b/>
          <w:lang w:eastAsia="zh-CN"/>
        </w:rPr>
        <w:t xml:space="preserve">Proposal </w:t>
      </w:r>
      <w:r w:rsidR="00823289">
        <w:rPr>
          <w:rFonts w:eastAsiaTheme="minorEastAsia"/>
          <w:b/>
          <w:noProof/>
          <w:lang w:eastAsia="zh-CN"/>
        </w:rPr>
        <w:t>6</w:t>
      </w:r>
      <w:r w:rsidR="00823289">
        <w:rPr>
          <w:rFonts w:hint="eastAsia"/>
          <w:b/>
        </w:rPr>
        <w:t>:</w:t>
      </w:r>
      <w:r w:rsidR="00823289">
        <w:rPr>
          <w:b/>
        </w:rPr>
        <w:t xml:space="preserve">  </w:t>
      </w:r>
      <w:r w:rsidR="00823289">
        <w:rPr>
          <w:rFonts w:eastAsiaTheme="minorEastAsia" w:hint="eastAsia"/>
          <w:b/>
          <w:lang w:eastAsia="zh-CN"/>
        </w:rPr>
        <w:t xml:space="preserve">For </w:t>
      </w:r>
      <w:r w:rsidR="00823289">
        <w:rPr>
          <w:rFonts w:eastAsiaTheme="minorEastAsia"/>
          <w:b/>
          <w:lang w:eastAsia="zh-CN"/>
        </w:rPr>
        <w:t>scenario</w:t>
      </w:r>
      <w:r w:rsidR="00823289">
        <w:rPr>
          <w:rFonts w:eastAsiaTheme="minorEastAsia" w:hint="eastAsia"/>
          <w:b/>
          <w:lang w:eastAsia="zh-CN"/>
        </w:rPr>
        <w:t xml:space="preserve"> 1 and scenario 2, if PDCP duplication is used, at most three duplication legs can be supported.</w:t>
      </w:r>
      <w:r>
        <w:rPr>
          <w:rFonts w:eastAsia="宋体"/>
          <w:lang w:val="en-GB" w:eastAsia="zh-CN"/>
        </w:rPr>
        <w:fldChar w:fldCharType="end"/>
      </w:r>
      <w:bookmarkStart w:id="14" w:name="_GoBack"/>
      <w:bookmarkEnd w:id="14"/>
    </w:p>
    <w:sectPr w:rsidR="009F5E81">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A5EC50" w14:textId="77777777" w:rsidR="0020288B" w:rsidRDefault="0020288B">
      <w:r>
        <w:separator/>
      </w:r>
    </w:p>
  </w:endnote>
  <w:endnote w:type="continuationSeparator" w:id="0">
    <w:p w14:paraId="0D1966F8" w14:textId="77777777" w:rsidR="0020288B" w:rsidRDefault="0020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D85D3F" w:rsidRDefault="00D85D3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D85D3F" w:rsidRDefault="00D85D3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D85D3F" w:rsidRDefault="00D85D3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61A67">
      <w:rPr>
        <w:rStyle w:val="ae"/>
        <w:noProof/>
      </w:rPr>
      <w:t>3</w:t>
    </w:r>
    <w:r>
      <w:rPr>
        <w:rStyle w:val="ae"/>
      </w:rPr>
      <w:fldChar w:fldCharType="end"/>
    </w:r>
  </w:p>
  <w:p w14:paraId="074C4B29" w14:textId="24F28EB4" w:rsidR="00D85D3F" w:rsidRPr="00F7251B" w:rsidRDefault="00D85D3F" w:rsidP="002C1047">
    <w:pPr>
      <w:pStyle w:val="ac"/>
      <w:tabs>
        <w:tab w:val="left" w:pos="2552"/>
      </w:tabs>
      <w:rPr>
        <w:rFonts w:eastAsiaTheme="minorEastAsia"/>
        <w:lang w:eastAsia="zh-CN"/>
      </w:rPr>
    </w:pPr>
    <w:r>
      <w:rPr>
        <w:rFonts w:hint="eastAsia"/>
      </w:rPr>
      <w:t>R2-23</w:t>
    </w:r>
    <w:r w:rsidR="00D604EB">
      <w:rPr>
        <w:rFonts w:eastAsiaTheme="minorEastAsia" w:hint="eastAsia"/>
        <w:lang w:eastAsia="zh-CN"/>
      </w:rPr>
      <w:t>12419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AF811" w14:textId="77777777" w:rsidR="0020288B" w:rsidRDefault="0020288B">
      <w:r>
        <w:separator/>
      </w:r>
    </w:p>
  </w:footnote>
  <w:footnote w:type="continuationSeparator" w:id="0">
    <w:p w14:paraId="49340792" w14:textId="77777777" w:rsidR="0020288B" w:rsidRDefault="00202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D85D3F" w:rsidRDefault="00D85D3F">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135"/>
    <w:multiLevelType w:val="hybridMultilevel"/>
    <w:tmpl w:val="D0943D90"/>
    <w:lvl w:ilvl="0" w:tplc="3DE04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F3125A"/>
    <w:multiLevelType w:val="hybridMultilevel"/>
    <w:tmpl w:val="6DFCC904"/>
    <w:lvl w:ilvl="0" w:tplc="30B60FC4">
      <w:start w:val="1"/>
      <w:numFmt w:val="bullet"/>
      <w:lvlText w:val=""/>
      <w:lvlJc w:val="left"/>
      <w:pPr>
        <w:tabs>
          <w:tab w:val="num" w:pos="720"/>
        </w:tabs>
        <w:ind w:left="720" w:hanging="360"/>
      </w:pPr>
      <w:rPr>
        <w:rFonts w:ascii="Wingdings" w:hAnsi="Wingdings" w:hint="default"/>
      </w:rPr>
    </w:lvl>
    <w:lvl w:ilvl="1" w:tplc="195EA08E">
      <w:start w:val="1"/>
      <w:numFmt w:val="bullet"/>
      <w:lvlText w:val=""/>
      <w:lvlJc w:val="left"/>
      <w:pPr>
        <w:tabs>
          <w:tab w:val="num" w:pos="1440"/>
        </w:tabs>
        <w:ind w:left="1440" w:hanging="360"/>
      </w:pPr>
      <w:rPr>
        <w:rFonts w:ascii="Wingdings" w:hAnsi="Wingdings" w:hint="default"/>
      </w:rPr>
    </w:lvl>
    <w:lvl w:ilvl="2" w:tplc="1994AF64" w:tentative="1">
      <w:start w:val="1"/>
      <w:numFmt w:val="bullet"/>
      <w:lvlText w:val=""/>
      <w:lvlJc w:val="left"/>
      <w:pPr>
        <w:tabs>
          <w:tab w:val="num" w:pos="2160"/>
        </w:tabs>
        <w:ind w:left="2160" w:hanging="360"/>
      </w:pPr>
      <w:rPr>
        <w:rFonts w:ascii="Wingdings" w:hAnsi="Wingdings" w:hint="default"/>
      </w:rPr>
    </w:lvl>
    <w:lvl w:ilvl="3" w:tplc="295AE5F0" w:tentative="1">
      <w:start w:val="1"/>
      <w:numFmt w:val="bullet"/>
      <w:lvlText w:val=""/>
      <w:lvlJc w:val="left"/>
      <w:pPr>
        <w:tabs>
          <w:tab w:val="num" w:pos="2880"/>
        </w:tabs>
        <w:ind w:left="2880" w:hanging="360"/>
      </w:pPr>
      <w:rPr>
        <w:rFonts w:ascii="Wingdings" w:hAnsi="Wingdings" w:hint="default"/>
      </w:rPr>
    </w:lvl>
    <w:lvl w:ilvl="4" w:tplc="EE1E7F2A" w:tentative="1">
      <w:start w:val="1"/>
      <w:numFmt w:val="bullet"/>
      <w:lvlText w:val=""/>
      <w:lvlJc w:val="left"/>
      <w:pPr>
        <w:tabs>
          <w:tab w:val="num" w:pos="3600"/>
        </w:tabs>
        <w:ind w:left="3600" w:hanging="360"/>
      </w:pPr>
      <w:rPr>
        <w:rFonts w:ascii="Wingdings" w:hAnsi="Wingdings" w:hint="default"/>
      </w:rPr>
    </w:lvl>
    <w:lvl w:ilvl="5" w:tplc="0F74491C" w:tentative="1">
      <w:start w:val="1"/>
      <w:numFmt w:val="bullet"/>
      <w:lvlText w:val=""/>
      <w:lvlJc w:val="left"/>
      <w:pPr>
        <w:tabs>
          <w:tab w:val="num" w:pos="4320"/>
        </w:tabs>
        <w:ind w:left="4320" w:hanging="360"/>
      </w:pPr>
      <w:rPr>
        <w:rFonts w:ascii="Wingdings" w:hAnsi="Wingdings" w:hint="default"/>
      </w:rPr>
    </w:lvl>
    <w:lvl w:ilvl="6" w:tplc="15BAD6F4" w:tentative="1">
      <w:start w:val="1"/>
      <w:numFmt w:val="bullet"/>
      <w:lvlText w:val=""/>
      <w:lvlJc w:val="left"/>
      <w:pPr>
        <w:tabs>
          <w:tab w:val="num" w:pos="5040"/>
        </w:tabs>
        <w:ind w:left="5040" w:hanging="360"/>
      </w:pPr>
      <w:rPr>
        <w:rFonts w:ascii="Wingdings" w:hAnsi="Wingdings" w:hint="default"/>
      </w:rPr>
    </w:lvl>
    <w:lvl w:ilvl="7" w:tplc="05D88D88" w:tentative="1">
      <w:start w:val="1"/>
      <w:numFmt w:val="bullet"/>
      <w:lvlText w:val=""/>
      <w:lvlJc w:val="left"/>
      <w:pPr>
        <w:tabs>
          <w:tab w:val="num" w:pos="5760"/>
        </w:tabs>
        <w:ind w:left="5760" w:hanging="360"/>
      </w:pPr>
      <w:rPr>
        <w:rFonts w:ascii="Wingdings" w:hAnsi="Wingdings" w:hint="default"/>
      </w:rPr>
    </w:lvl>
    <w:lvl w:ilvl="8" w:tplc="3B42D570" w:tentative="1">
      <w:start w:val="1"/>
      <w:numFmt w:val="bullet"/>
      <w:lvlText w:val=""/>
      <w:lvlJc w:val="left"/>
      <w:pPr>
        <w:tabs>
          <w:tab w:val="num" w:pos="6480"/>
        </w:tabs>
        <w:ind w:left="6480" w:hanging="360"/>
      </w:pPr>
      <w:rPr>
        <w:rFonts w:ascii="Wingdings" w:hAnsi="Wingdings" w:hint="default"/>
      </w:rPr>
    </w:lvl>
  </w:abstractNum>
  <w:abstractNum w:abstractNumId="2">
    <w:nsid w:val="15017BD5"/>
    <w:multiLevelType w:val="hybridMultilevel"/>
    <w:tmpl w:val="D2BE43E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794F3C"/>
    <w:multiLevelType w:val="hybridMultilevel"/>
    <w:tmpl w:val="DF82FBC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7577345"/>
    <w:multiLevelType w:val="hybridMultilevel"/>
    <w:tmpl w:val="C5D65246"/>
    <w:lvl w:ilvl="0" w:tplc="9AB48618">
      <w:start w:val="1"/>
      <w:numFmt w:val="bullet"/>
      <w:lvlText w:val=""/>
      <w:lvlJc w:val="left"/>
      <w:pPr>
        <w:tabs>
          <w:tab w:val="num" w:pos="720"/>
        </w:tabs>
        <w:ind w:left="720" w:hanging="360"/>
      </w:pPr>
      <w:rPr>
        <w:rFonts w:ascii="Wingdings" w:hAnsi="Wingdings" w:hint="default"/>
      </w:rPr>
    </w:lvl>
    <w:lvl w:ilvl="1" w:tplc="AB7AF74A" w:tentative="1">
      <w:start w:val="1"/>
      <w:numFmt w:val="bullet"/>
      <w:lvlText w:val=""/>
      <w:lvlJc w:val="left"/>
      <w:pPr>
        <w:tabs>
          <w:tab w:val="num" w:pos="1440"/>
        </w:tabs>
        <w:ind w:left="1440" w:hanging="360"/>
      </w:pPr>
      <w:rPr>
        <w:rFonts w:ascii="Wingdings" w:hAnsi="Wingdings" w:hint="default"/>
      </w:rPr>
    </w:lvl>
    <w:lvl w:ilvl="2" w:tplc="93C4636E" w:tentative="1">
      <w:start w:val="1"/>
      <w:numFmt w:val="bullet"/>
      <w:lvlText w:val=""/>
      <w:lvlJc w:val="left"/>
      <w:pPr>
        <w:tabs>
          <w:tab w:val="num" w:pos="2160"/>
        </w:tabs>
        <w:ind w:left="2160" w:hanging="360"/>
      </w:pPr>
      <w:rPr>
        <w:rFonts w:ascii="Wingdings" w:hAnsi="Wingdings" w:hint="default"/>
      </w:rPr>
    </w:lvl>
    <w:lvl w:ilvl="3" w:tplc="C87E344C" w:tentative="1">
      <w:start w:val="1"/>
      <w:numFmt w:val="bullet"/>
      <w:lvlText w:val=""/>
      <w:lvlJc w:val="left"/>
      <w:pPr>
        <w:tabs>
          <w:tab w:val="num" w:pos="2880"/>
        </w:tabs>
        <w:ind w:left="2880" w:hanging="360"/>
      </w:pPr>
      <w:rPr>
        <w:rFonts w:ascii="Wingdings" w:hAnsi="Wingdings" w:hint="default"/>
      </w:rPr>
    </w:lvl>
    <w:lvl w:ilvl="4" w:tplc="B29EE4FC" w:tentative="1">
      <w:start w:val="1"/>
      <w:numFmt w:val="bullet"/>
      <w:lvlText w:val=""/>
      <w:lvlJc w:val="left"/>
      <w:pPr>
        <w:tabs>
          <w:tab w:val="num" w:pos="3600"/>
        </w:tabs>
        <w:ind w:left="3600" w:hanging="360"/>
      </w:pPr>
      <w:rPr>
        <w:rFonts w:ascii="Wingdings" w:hAnsi="Wingdings" w:hint="default"/>
      </w:rPr>
    </w:lvl>
    <w:lvl w:ilvl="5" w:tplc="33A493A4" w:tentative="1">
      <w:start w:val="1"/>
      <w:numFmt w:val="bullet"/>
      <w:lvlText w:val=""/>
      <w:lvlJc w:val="left"/>
      <w:pPr>
        <w:tabs>
          <w:tab w:val="num" w:pos="4320"/>
        </w:tabs>
        <w:ind w:left="4320" w:hanging="360"/>
      </w:pPr>
      <w:rPr>
        <w:rFonts w:ascii="Wingdings" w:hAnsi="Wingdings" w:hint="default"/>
      </w:rPr>
    </w:lvl>
    <w:lvl w:ilvl="6" w:tplc="86087210" w:tentative="1">
      <w:start w:val="1"/>
      <w:numFmt w:val="bullet"/>
      <w:lvlText w:val=""/>
      <w:lvlJc w:val="left"/>
      <w:pPr>
        <w:tabs>
          <w:tab w:val="num" w:pos="5040"/>
        </w:tabs>
        <w:ind w:left="5040" w:hanging="360"/>
      </w:pPr>
      <w:rPr>
        <w:rFonts w:ascii="Wingdings" w:hAnsi="Wingdings" w:hint="default"/>
      </w:rPr>
    </w:lvl>
    <w:lvl w:ilvl="7" w:tplc="3AE6F502" w:tentative="1">
      <w:start w:val="1"/>
      <w:numFmt w:val="bullet"/>
      <w:lvlText w:val=""/>
      <w:lvlJc w:val="left"/>
      <w:pPr>
        <w:tabs>
          <w:tab w:val="num" w:pos="5760"/>
        </w:tabs>
        <w:ind w:left="5760" w:hanging="360"/>
      </w:pPr>
      <w:rPr>
        <w:rFonts w:ascii="Wingdings" w:hAnsi="Wingdings" w:hint="default"/>
      </w:rPr>
    </w:lvl>
    <w:lvl w:ilvl="8" w:tplc="D73E0820" w:tentative="1">
      <w:start w:val="1"/>
      <w:numFmt w:val="bullet"/>
      <w:lvlText w:val=""/>
      <w:lvlJc w:val="left"/>
      <w:pPr>
        <w:tabs>
          <w:tab w:val="num" w:pos="6480"/>
        </w:tabs>
        <w:ind w:left="6480" w:hanging="360"/>
      </w:pPr>
      <w:rPr>
        <w:rFonts w:ascii="Wingdings" w:hAnsi="Wingdings" w:hint="default"/>
      </w:rPr>
    </w:lvl>
  </w:abstractNum>
  <w:abstractNum w:abstractNumId="5">
    <w:nsid w:val="2AC73F04"/>
    <w:multiLevelType w:val="hybridMultilevel"/>
    <w:tmpl w:val="8D0EB2AE"/>
    <w:lvl w:ilvl="0" w:tplc="666819F4">
      <w:start w:val="1"/>
      <w:numFmt w:val="bullet"/>
      <w:lvlText w:val="•"/>
      <w:lvlJc w:val="left"/>
      <w:pPr>
        <w:tabs>
          <w:tab w:val="num" w:pos="720"/>
        </w:tabs>
        <w:ind w:left="720" w:hanging="360"/>
      </w:pPr>
      <w:rPr>
        <w:rFonts w:ascii="Arial" w:hAnsi="Arial" w:hint="default"/>
      </w:rPr>
    </w:lvl>
    <w:lvl w:ilvl="1" w:tplc="235CD274" w:tentative="1">
      <w:start w:val="1"/>
      <w:numFmt w:val="bullet"/>
      <w:lvlText w:val="•"/>
      <w:lvlJc w:val="left"/>
      <w:pPr>
        <w:tabs>
          <w:tab w:val="num" w:pos="1440"/>
        </w:tabs>
        <w:ind w:left="1440" w:hanging="360"/>
      </w:pPr>
      <w:rPr>
        <w:rFonts w:ascii="Arial" w:hAnsi="Arial" w:hint="default"/>
      </w:rPr>
    </w:lvl>
    <w:lvl w:ilvl="2" w:tplc="619E8550" w:tentative="1">
      <w:start w:val="1"/>
      <w:numFmt w:val="bullet"/>
      <w:lvlText w:val="•"/>
      <w:lvlJc w:val="left"/>
      <w:pPr>
        <w:tabs>
          <w:tab w:val="num" w:pos="2160"/>
        </w:tabs>
        <w:ind w:left="2160" w:hanging="360"/>
      </w:pPr>
      <w:rPr>
        <w:rFonts w:ascii="Arial" w:hAnsi="Arial" w:hint="default"/>
      </w:rPr>
    </w:lvl>
    <w:lvl w:ilvl="3" w:tplc="EB2237C4" w:tentative="1">
      <w:start w:val="1"/>
      <w:numFmt w:val="bullet"/>
      <w:lvlText w:val="•"/>
      <w:lvlJc w:val="left"/>
      <w:pPr>
        <w:tabs>
          <w:tab w:val="num" w:pos="2880"/>
        </w:tabs>
        <w:ind w:left="2880" w:hanging="360"/>
      </w:pPr>
      <w:rPr>
        <w:rFonts w:ascii="Arial" w:hAnsi="Arial" w:hint="default"/>
      </w:rPr>
    </w:lvl>
    <w:lvl w:ilvl="4" w:tplc="A41C2DDE" w:tentative="1">
      <w:start w:val="1"/>
      <w:numFmt w:val="bullet"/>
      <w:lvlText w:val="•"/>
      <w:lvlJc w:val="left"/>
      <w:pPr>
        <w:tabs>
          <w:tab w:val="num" w:pos="3600"/>
        </w:tabs>
        <w:ind w:left="3600" w:hanging="360"/>
      </w:pPr>
      <w:rPr>
        <w:rFonts w:ascii="Arial" w:hAnsi="Arial" w:hint="default"/>
      </w:rPr>
    </w:lvl>
    <w:lvl w:ilvl="5" w:tplc="28105B5E" w:tentative="1">
      <w:start w:val="1"/>
      <w:numFmt w:val="bullet"/>
      <w:lvlText w:val="•"/>
      <w:lvlJc w:val="left"/>
      <w:pPr>
        <w:tabs>
          <w:tab w:val="num" w:pos="4320"/>
        </w:tabs>
        <w:ind w:left="4320" w:hanging="360"/>
      </w:pPr>
      <w:rPr>
        <w:rFonts w:ascii="Arial" w:hAnsi="Arial" w:hint="default"/>
      </w:rPr>
    </w:lvl>
    <w:lvl w:ilvl="6" w:tplc="B54EE86E" w:tentative="1">
      <w:start w:val="1"/>
      <w:numFmt w:val="bullet"/>
      <w:lvlText w:val="•"/>
      <w:lvlJc w:val="left"/>
      <w:pPr>
        <w:tabs>
          <w:tab w:val="num" w:pos="5040"/>
        </w:tabs>
        <w:ind w:left="5040" w:hanging="360"/>
      </w:pPr>
      <w:rPr>
        <w:rFonts w:ascii="Arial" w:hAnsi="Arial" w:hint="default"/>
      </w:rPr>
    </w:lvl>
    <w:lvl w:ilvl="7" w:tplc="4EA81B50" w:tentative="1">
      <w:start w:val="1"/>
      <w:numFmt w:val="bullet"/>
      <w:lvlText w:val="•"/>
      <w:lvlJc w:val="left"/>
      <w:pPr>
        <w:tabs>
          <w:tab w:val="num" w:pos="5760"/>
        </w:tabs>
        <w:ind w:left="5760" w:hanging="360"/>
      </w:pPr>
      <w:rPr>
        <w:rFonts w:ascii="Arial" w:hAnsi="Arial" w:hint="default"/>
      </w:rPr>
    </w:lvl>
    <w:lvl w:ilvl="8" w:tplc="2E723DA0" w:tentative="1">
      <w:start w:val="1"/>
      <w:numFmt w:val="bullet"/>
      <w:lvlText w:val="•"/>
      <w:lvlJc w:val="left"/>
      <w:pPr>
        <w:tabs>
          <w:tab w:val="num" w:pos="6480"/>
        </w:tabs>
        <w:ind w:left="6480" w:hanging="360"/>
      </w:pPr>
      <w:rPr>
        <w:rFonts w:ascii="Arial" w:hAnsi="Arial" w:hint="default"/>
      </w:rPr>
    </w:lvl>
  </w:abstractNum>
  <w:abstractNum w:abstractNumId="6">
    <w:nsid w:val="3642377A"/>
    <w:multiLevelType w:val="hybridMultilevel"/>
    <w:tmpl w:val="0178D9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8">
    <w:nsid w:val="43D16829"/>
    <w:multiLevelType w:val="hybridMultilevel"/>
    <w:tmpl w:val="839ED00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873E56"/>
    <w:multiLevelType w:val="hybridMultilevel"/>
    <w:tmpl w:val="5366DD4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7F4F4D"/>
    <w:multiLevelType w:val="hybridMultilevel"/>
    <w:tmpl w:val="232CAC8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67C102C"/>
    <w:multiLevelType w:val="hybridMultilevel"/>
    <w:tmpl w:val="3CE6C814"/>
    <w:lvl w:ilvl="0" w:tplc="255EF31C">
      <w:start w:val="1"/>
      <w:numFmt w:val="bullet"/>
      <w:lvlText w:val=""/>
      <w:lvlJc w:val="left"/>
      <w:pPr>
        <w:tabs>
          <w:tab w:val="num" w:pos="720"/>
        </w:tabs>
        <w:ind w:left="720" w:hanging="360"/>
      </w:pPr>
      <w:rPr>
        <w:rFonts w:ascii="Wingdings" w:hAnsi="Wingdings" w:hint="default"/>
      </w:rPr>
    </w:lvl>
    <w:lvl w:ilvl="1" w:tplc="229AF146" w:tentative="1">
      <w:start w:val="1"/>
      <w:numFmt w:val="bullet"/>
      <w:lvlText w:val=""/>
      <w:lvlJc w:val="left"/>
      <w:pPr>
        <w:tabs>
          <w:tab w:val="num" w:pos="1440"/>
        </w:tabs>
        <w:ind w:left="1440" w:hanging="360"/>
      </w:pPr>
      <w:rPr>
        <w:rFonts w:ascii="Wingdings" w:hAnsi="Wingdings" w:hint="default"/>
      </w:rPr>
    </w:lvl>
    <w:lvl w:ilvl="2" w:tplc="A8AEC8B2" w:tentative="1">
      <w:start w:val="1"/>
      <w:numFmt w:val="bullet"/>
      <w:lvlText w:val=""/>
      <w:lvlJc w:val="left"/>
      <w:pPr>
        <w:tabs>
          <w:tab w:val="num" w:pos="2160"/>
        </w:tabs>
        <w:ind w:left="2160" w:hanging="360"/>
      </w:pPr>
      <w:rPr>
        <w:rFonts w:ascii="Wingdings" w:hAnsi="Wingdings" w:hint="default"/>
      </w:rPr>
    </w:lvl>
    <w:lvl w:ilvl="3" w:tplc="DBFAA39A" w:tentative="1">
      <w:start w:val="1"/>
      <w:numFmt w:val="bullet"/>
      <w:lvlText w:val=""/>
      <w:lvlJc w:val="left"/>
      <w:pPr>
        <w:tabs>
          <w:tab w:val="num" w:pos="2880"/>
        </w:tabs>
        <w:ind w:left="2880" w:hanging="360"/>
      </w:pPr>
      <w:rPr>
        <w:rFonts w:ascii="Wingdings" w:hAnsi="Wingdings" w:hint="default"/>
      </w:rPr>
    </w:lvl>
    <w:lvl w:ilvl="4" w:tplc="B588A51C" w:tentative="1">
      <w:start w:val="1"/>
      <w:numFmt w:val="bullet"/>
      <w:lvlText w:val=""/>
      <w:lvlJc w:val="left"/>
      <w:pPr>
        <w:tabs>
          <w:tab w:val="num" w:pos="3600"/>
        </w:tabs>
        <w:ind w:left="3600" w:hanging="360"/>
      </w:pPr>
      <w:rPr>
        <w:rFonts w:ascii="Wingdings" w:hAnsi="Wingdings" w:hint="default"/>
      </w:rPr>
    </w:lvl>
    <w:lvl w:ilvl="5" w:tplc="C4E88918" w:tentative="1">
      <w:start w:val="1"/>
      <w:numFmt w:val="bullet"/>
      <w:lvlText w:val=""/>
      <w:lvlJc w:val="left"/>
      <w:pPr>
        <w:tabs>
          <w:tab w:val="num" w:pos="4320"/>
        </w:tabs>
        <w:ind w:left="4320" w:hanging="360"/>
      </w:pPr>
      <w:rPr>
        <w:rFonts w:ascii="Wingdings" w:hAnsi="Wingdings" w:hint="default"/>
      </w:rPr>
    </w:lvl>
    <w:lvl w:ilvl="6" w:tplc="E332983E" w:tentative="1">
      <w:start w:val="1"/>
      <w:numFmt w:val="bullet"/>
      <w:lvlText w:val=""/>
      <w:lvlJc w:val="left"/>
      <w:pPr>
        <w:tabs>
          <w:tab w:val="num" w:pos="5040"/>
        </w:tabs>
        <w:ind w:left="5040" w:hanging="360"/>
      </w:pPr>
      <w:rPr>
        <w:rFonts w:ascii="Wingdings" w:hAnsi="Wingdings" w:hint="default"/>
      </w:rPr>
    </w:lvl>
    <w:lvl w:ilvl="7" w:tplc="1C46F96A" w:tentative="1">
      <w:start w:val="1"/>
      <w:numFmt w:val="bullet"/>
      <w:lvlText w:val=""/>
      <w:lvlJc w:val="left"/>
      <w:pPr>
        <w:tabs>
          <w:tab w:val="num" w:pos="5760"/>
        </w:tabs>
        <w:ind w:left="5760" w:hanging="360"/>
      </w:pPr>
      <w:rPr>
        <w:rFonts w:ascii="Wingdings" w:hAnsi="Wingdings" w:hint="default"/>
      </w:rPr>
    </w:lvl>
    <w:lvl w:ilvl="8" w:tplc="23FE2DE4" w:tentative="1">
      <w:start w:val="1"/>
      <w:numFmt w:val="bullet"/>
      <w:lvlText w:val=""/>
      <w:lvlJc w:val="left"/>
      <w:pPr>
        <w:tabs>
          <w:tab w:val="num" w:pos="6480"/>
        </w:tabs>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F362A3"/>
    <w:multiLevelType w:val="hybridMultilevel"/>
    <w:tmpl w:val="8E640182"/>
    <w:lvl w:ilvl="0" w:tplc="52EA6D06">
      <w:start w:val="1"/>
      <w:numFmt w:val="bullet"/>
      <w:lvlText w:val=""/>
      <w:lvlJc w:val="left"/>
      <w:pPr>
        <w:tabs>
          <w:tab w:val="num" w:pos="720"/>
        </w:tabs>
        <w:ind w:left="720" w:hanging="360"/>
      </w:pPr>
      <w:rPr>
        <w:rFonts w:ascii="Wingdings" w:hAnsi="Wingdings" w:hint="default"/>
      </w:rPr>
    </w:lvl>
    <w:lvl w:ilvl="1" w:tplc="FAE0204A" w:tentative="1">
      <w:start w:val="1"/>
      <w:numFmt w:val="bullet"/>
      <w:lvlText w:val=""/>
      <w:lvlJc w:val="left"/>
      <w:pPr>
        <w:tabs>
          <w:tab w:val="num" w:pos="1440"/>
        </w:tabs>
        <w:ind w:left="1440" w:hanging="360"/>
      </w:pPr>
      <w:rPr>
        <w:rFonts w:ascii="Wingdings" w:hAnsi="Wingdings" w:hint="default"/>
      </w:rPr>
    </w:lvl>
    <w:lvl w:ilvl="2" w:tplc="07F476A8" w:tentative="1">
      <w:start w:val="1"/>
      <w:numFmt w:val="bullet"/>
      <w:lvlText w:val=""/>
      <w:lvlJc w:val="left"/>
      <w:pPr>
        <w:tabs>
          <w:tab w:val="num" w:pos="2160"/>
        </w:tabs>
        <w:ind w:left="2160" w:hanging="360"/>
      </w:pPr>
      <w:rPr>
        <w:rFonts w:ascii="Wingdings" w:hAnsi="Wingdings" w:hint="default"/>
      </w:rPr>
    </w:lvl>
    <w:lvl w:ilvl="3" w:tplc="AC4442B2" w:tentative="1">
      <w:start w:val="1"/>
      <w:numFmt w:val="bullet"/>
      <w:lvlText w:val=""/>
      <w:lvlJc w:val="left"/>
      <w:pPr>
        <w:tabs>
          <w:tab w:val="num" w:pos="2880"/>
        </w:tabs>
        <w:ind w:left="2880" w:hanging="360"/>
      </w:pPr>
      <w:rPr>
        <w:rFonts w:ascii="Wingdings" w:hAnsi="Wingdings" w:hint="default"/>
      </w:rPr>
    </w:lvl>
    <w:lvl w:ilvl="4" w:tplc="FA10CAE8" w:tentative="1">
      <w:start w:val="1"/>
      <w:numFmt w:val="bullet"/>
      <w:lvlText w:val=""/>
      <w:lvlJc w:val="left"/>
      <w:pPr>
        <w:tabs>
          <w:tab w:val="num" w:pos="3600"/>
        </w:tabs>
        <w:ind w:left="3600" w:hanging="360"/>
      </w:pPr>
      <w:rPr>
        <w:rFonts w:ascii="Wingdings" w:hAnsi="Wingdings" w:hint="default"/>
      </w:rPr>
    </w:lvl>
    <w:lvl w:ilvl="5" w:tplc="BF388318" w:tentative="1">
      <w:start w:val="1"/>
      <w:numFmt w:val="bullet"/>
      <w:lvlText w:val=""/>
      <w:lvlJc w:val="left"/>
      <w:pPr>
        <w:tabs>
          <w:tab w:val="num" w:pos="4320"/>
        </w:tabs>
        <w:ind w:left="4320" w:hanging="360"/>
      </w:pPr>
      <w:rPr>
        <w:rFonts w:ascii="Wingdings" w:hAnsi="Wingdings" w:hint="default"/>
      </w:rPr>
    </w:lvl>
    <w:lvl w:ilvl="6" w:tplc="B59218BA" w:tentative="1">
      <w:start w:val="1"/>
      <w:numFmt w:val="bullet"/>
      <w:lvlText w:val=""/>
      <w:lvlJc w:val="left"/>
      <w:pPr>
        <w:tabs>
          <w:tab w:val="num" w:pos="5040"/>
        </w:tabs>
        <w:ind w:left="5040" w:hanging="360"/>
      </w:pPr>
      <w:rPr>
        <w:rFonts w:ascii="Wingdings" w:hAnsi="Wingdings" w:hint="default"/>
      </w:rPr>
    </w:lvl>
    <w:lvl w:ilvl="7" w:tplc="1688BF5A" w:tentative="1">
      <w:start w:val="1"/>
      <w:numFmt w:val="bullet"/>
      <w:lvlText w:val=""/>
      <w:lvlJc w:val="left"/>
      <w:pPr>
        <w:tabs>
          <w:tab w:val="num" w:pos="5760"/>
        </w:tabs>
        <w:ind w:left="5760" w:hanging="360"/>
      </w:pPr>
      <w:rPr>
        <w:rFonts w:ascii="Wingdings" w:hAnsi="Wingdings" w:hint="default"/>
      </w:rPr>
    </w:lvl>
    <w:lvl w:ilvl="8" w:tplc="8BE07864" w:tentative="1">
      <w:start w:val="1"/>
      <w:numFmt w:val="bullet"/>
      <w:lvlText w:val=""/>
      <w:lvlJc w:val="left"/>
      <w:pPr>
        <w:tabs>
          <w:tab w:val="num" w:pos="6480"/>
        </w:tabs>
        <w:ind w:left="6480" w:hanging="360"/>
      </w:pPr>
      <w:rPr>
        <w:rFonts w:ascii="Wingdings" w:hAnsi="Wingdings" w:hint="default"/>
      </w:rPr>
    </w:lvl>
  </w:abstractNum>
  <w:abstractNum w:abstractNumId="16">
    <w:nsid w:val="66883F26"/>
    <w:multiLevelType w:val="hybridMultilevel"/>
    <w:tmpl w:val="B92ECE56"/>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7CF3392"/>
    <w:multiLevelType w:val="hybridMultilevel"/>
    <w:tmpl w:val="5C5CB470"/>
    <w:lvl w:ilvl="0" w:tplc="4B22BA0C">
      <w:start w:val="1"/>
      <w:numFmt w:val="bullet"/>
      <w:lvlText w:val="-"/>
      <w:lvlJc w:val="left"/>
      <w:pPr>
        <w:ind w:left="470" w:hanging="420"/>
      </w:pPr>
      <w:rPr>
        <w:rFonts w:ascii="Arial" w:hAnsi="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CF7697C"/>
    <w:multiLevelType w:val="hybridMultilevel"/>
    <w:tmpl w:val="F20661F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395836"/>
    <w:multiLevelType w:val="hybridMultilevel"/>
    <w:tmpl w:val="CFFC6C26"/>
    <w:lvl w:ilvl="0" w:tplc="4B22BA0C">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1"/>
  </w:num>
  <w:num w:numId="4">
    <w:abstractNumId w:val="7"/>
  </w:num>
  <w:num w:numId="5">
    <w:abstractNumId w:val="23"/>
  </w:num>
  <w:num w:numId="6">
    <w:abstractNumId w:val="14"/>
  </w:num>
  <w:num w:numId="7">
    <w:abstractNumId w:val="19"/>
  </w:num>
  <w:num w:numId="8">
    <w:abstractNumId w:val="12"/>
  </w:num>
  <w:num w:numId="9">
    <w:abstractNumId w:val="16"/>
  </w:num>
  <w:num w:numId="10">
    <w:abstractNumId w:val="2"/>
  </w:num>
  <w:num w:numId="11">
    <w:abstractNumId w:val="17"/>
  </w:num>
  <w:num w:numId="12">
    <w:abstractNumId w:val="10"/>
  </w:num>
  <w:num w:numId="13">
    <w:abstractNumId w:val="21"/>
  </w:num>
  <w:num w:numId="14">
    <w:abstractNumId w:val="6"/>
  </w:num>
  <w:num w:numId="15">
    <w:abstractNumId w:val="3"/>
  </w:num>
  <w:num w:numId="16">
    <w:abstractNumId w:val="20"/>
  </w:num>
  <w:num w:numId="17">
    <w:abstractNumId w:val="22"/>
  </w:num>
  <w:num w:numId="18">
    <w:abstractNumId w:val="1"/>
  </w:num>
  <w:num w:numId="19">
    <w:abstractNumId w:val="5"/>
  </w:num>
  <w:num w:numId="20">
    <w:abstractNumId w:val="15"/>
  </w:num>
  <w:num w:numId="21">
    <w:abstractNumId w:val="4"/>
  </w:num>
  <w:num w:numId="22">
    <w:abstractNumId w:val="0"/>
  </w:num>
  <w:num w:numId="23">
    <w:abstractNumId w:val="13"/>
  </w:num>
  <w:num w:numId="24">
    <w:abstractNumId w:val="20"/>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8"/>
  </w:num>
  <w:num w:numId="38">
    <w:abstractNumId w:val="20"/>
  </w:num>
  <w:num w:numId="39">
    <w:abstractNumId w:val="20"/>
  </w:num>
  <w:num w:numId="40">
    <w:abstractNumId w:val="20"/>
  </w:num>
  <w:num w:numId="41">
    <w:abstractNumId w:val="20"/>
  </w:num>
  <w:num w:numId="42">
    <w:abstractNumId w:val="20"/>
  </w:num>
  <w:num w:numId="43">
    <w:abstractNumId w:val="12"/>
  </w:num>
  <w:num w:numId="44">
    <w:abstractNumId w:val="9"/>
  </w:num>
  <w:num w:numId="45">
    <w:abstractNumId w:val="20"/>
  </w:num>
  <w:num w:numId="46">
    <w:abstractNumId w:val="20"/>
  </w:num>
  <w:num w:numId="4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802"/>
    <w:rsid w:val="0000292F"/>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FDF"/>
    <w:rsid w:val="00032596"/>
    <w:rsid w:val="0003365E"/>
    <w:rsid w:val="00034634"/>
    <w:rsid w:val="00035AF9"/>
    <w:rsid w:val="00043406"/>
    <w:rsid w:val="0004410A"/>
    <w:rsid w:val="0004454F"/>
    <w:rsid w:val="00044568"/>
    <w:rsid w:val="00045A53"/>
    <w:rsid w:val="0004775F"/>
    <w:rsid w:val="000479D0"/>
    <w:rsid w:val="00051696"/>
    <w:rsid w:val="00053E1D"/>
    <w:rsid w:val="00057607"/>
    <w:rsid w:val="00057BE6"/>
    <w:rsid w:val="0006572B"/>
    <w:rsid w:val="000662D0"/>
    <w:rsid w:val="00067489"/>
    <w:rsid w:val="0007010F"/>
    <w:rsid w:val="00070464"/>
    <w:rsid w:val="00072A06"/>
    <w:rsid w:val="00074D97"/>
    <w:rsid w:val="00076A63"/>
    <w:rsid w:val="000777D4"/>
    <w:rsid w:val="00081E5C"/>
    <w:rsid w:val="000832BD"/>
    <w:rsid w:val="00083533"/>
    <w:rsid w:val="00083926"/>
    <w:rsid w:val="00087D37"/>
    <w:rsid w:val="00087F3A"/>
    <w:rsid w:val="00091C39"/>
    <w:rsid w:val="00092310"/>
    <w:rsid w:val="00093414"/>
    <w:rsid w:val="000A29A3"/>
    <w:rsid w:val="000A3517"/>
    <w:rsid w:val="000A4F53"/>
    <w:rsid w:val="000A4F57"/>
    <w:rsid w:val="000A6B32"/>
    <w:rsid w:val="000A7DB4"/>
    <w:rsid w:val="000B0D73"/>
    <w:rsid w:val="000B3478"/>
    <w:rsid w:val="000B6F47"/>
    <w:rsid w:val="000C0051"/>
    <w:rsid w:val="000C1B62"/>
    <w:rsid w:val="000C3E89"/>
    <w:rsid w:val="000C4AB8"/>
    <w:rsid w:val="000C511F"/>
    <w:rsid w:val="000C52D0"/>
    <w:rsid w:val="000C7683"/>
    <w:rsid w:val="000D1E8D"/>
    <w:rsid w:val="000D36F9"/>
    <w:rsid w:val="000D3702"/>
    <w:rsid w:val="000D3FB0"/>
    <w:rsid w:val="000D4E31"/>
    <w:rsid w:val="000D59ED"/>
    <w:rsid w:val="000D6364"/>
    <w:rsid w:val="000D6773"/>
    <w:rsid w:val="000E0C4A"/>
    <w:rsid w:val="000E0D14"/>
    <w:rsid w:val="000E18A7"/>
    <w:rsid w:val="000E3830"/>
    <w:rsid w:val="000E44D5"/>
    <w:rsid w:val="000E479C"/>
    <w:rsid w:val="000E51C2"/>
    <w:rsid w:val="000F3A95"/>
    <w:rsid w:val="000F53AD"/>
    <w:rsid w:val="000F7DA1"/>
    <w:rsid w:val="001060C3"/>
    <w:rsid w:val="0010728B"/>
    <w:rsid w:val="00107344"/>
    <w:rsid w:val="0011099D"/>
    <w:rsid w:val="00111156"/>
    <w:rsid w:val="001118BF"/>
    <w:rsid w:val="001130C4"/>
    <w:rsid w:val="001133A0"/>
    <w:rsid w:val="0011346C"/>
    <w:rsid w:val="00116834"/>
    <w:rsid w:val="00116FB2"/>
    <w:rsid w:val="001209A1"/>
    <w:rsid w:val="001215A3"/>
    <w:rsid w:val="00121F20"/>
    <w:rsid w:val="001222A1"/>
    <w:rsid w:val="001253F9"/>
    <w:rsid w:val="001258F4"/>
    <w:rsid w:val="00125CFB"/>
    <w:rsid w:val="00126A56"/>
    <w:rsid w:val="001274BE"/>
    <w:rsid w:val="0013032D"/>
    <w:rsid w:val="00131765"/>
    <w:rsid w:val="00134DB8"/>
    <w:rsid w:val="00135D4A"/>
    <w:rsid w:val="00136E73"/>
    <w:rsid w:val="00143908"/>
    <w:rsid w:val="00144DE2"/>
    <w:rsid w:val="001474FF"/>
    <w:rsid w:val="00151D17"/>
    <w:rsid w:val="00151EAC"/>
    <w:rsid w:val="00152130"/>
    <w:rsid w:val="001549A6"/>
    <w:rsid w:val="00155E07"/>
    <w:rsid w:val="00160D31"/>
    <w:rsid w:val="00160FD8"/>
    <w:rsid w:val="00161A67"/>
    <w:rsid w:val="001640BF"/>
    <w:rsid w:val="0016577A"/>
    <w:rsid w:val="0016767F"/>
    <w:rsid w:val="001678D3"/>
    <w:rsid w:val="00170737"/>
    <w:rsid w:val="00170AF4"/>
    <w:rsid w:val="001711F6"/>
    <w:rsid w:val="00171E75"/>
    <w:rsid w:val="00172579"/>
    <w:rsid w:val="001727EA"/>
    <w:rsid w:val="00173446"/>
    <w:rsid w:val="00173D6D"/>
    <w:rsid w:val="001772CE"/>
    <w:rsid w:val="00182657"/>
    <w:rsid w:val="001827B5"/>
    <w:rsid w:val="00193146"/>
    <w:rsid w:val="00195810"/>
    <w:rsid w:val="001A037B"/>
    <w:rsid w:val="001A063A"/>
    <w:rsid w:val="001A0E8E"/>
    <w:rsid w:val="001A26E2"/>
    <w:rsid w:val="001A38C5"/>
    <w:rsid w:val="001A38EE"/>
    <w:rsid w:val="001A45D1"/>
    <w:rsid w:val="001A4B28"/>
    <w:rsid w:val="001A52C3"/>
    <w:rsid w:val="001A6AA1"/>
    <w:rsid w:val="001B040A"/>
    <w:rsid w:val="001B2A81"/>
    <w:rsid w:val="001B3A08"/>
    <w:rsid w:val="001B70F5"/>
    <w:rsid w:val="001C0953"/>
    <w:rsid w:val="001C1214"/>
    <w:rsid w:val="001C557E"/>
    <w:rsid w:val="001C5BC6"/>
    <w:rsid w:val="001C6E20"/>
    <w:rsid w:val="001E191D"/>
    <w:rsid w:val="001E1BC6"/>
    <w:rsid w:val="001E25DB"/>
    <w:rsid w:val="001E2DAE"/>
    <w:rsid w:val="001E2DE9"/>
    <w:rsid w:val="001E4545"/>
    <w:rsid w:val="001E4ACA"/>
    <w:rsid w:val="001E58EB"/>
    <w:rsid w:val="001E7D20"/>
    <w:rsid w:val="001E7DF8"/>
    <w:rsid w:val="001F12E6"/>
    <w:rsid w:val="001F2CB1"/>
    <w:rsid w:val="001F2D90"/>
    <w:rsid w:val="001F587C"/>
    <w:rsid w:val="001F5FDB"/>
    <w:rsid w:val="0020158B"/>
    <w:rsid w:val="0020288B"/>
    <w:rsid w:val="00202A76"/>
    <w:rsid w:val="0020408F"/>
    <w:rsid w:val="00204A74"/>
    <w:rsid w:val="002060AD"/>
    <w:rsid w:val="0021053C"/>
    <w:rsid w:val="0021181D"/>
    <w:rsid w:val="00215501"/>
    <w:rsid w:val="0021628C"/>
    <w:rsid w:val="00216C8A"/>
    <w:rsid w:val="00220357"/>
    <w:rsid w:val="0022149D"/>
    <w:rsid w:val="002215D6"/>
    <w:rsid w:val="00221B86"/>
    <w:rsid w:val="002220A8"/>
    <w:rsid w:val="00225BA0"/>
    <w:rsid w:val="00225C69"/>
    <w:rsid w:val="002311AE"/>
    <w:rsid w:val="0023219E"/>
    <w:rsid w:val="00232A17"/>
    <w:rsid w:val="00233929"/>
    <w:rsid w:val="00233DB1"/>
    <w:rsid w:val="0023452D"/>
    <w:rsid w:val="00235D77"/>
    <w:rsid w:val="002419DF"/>
    <w:rsid w:val="002473C3"/>
    <w:rsid w:val="00247A3D"/>
    <w:rsid w:val="00254855"/>
    <w:rsid w:val="00257344"/>
    <w:rsid w:val="00257888"/>
    <w:rsid w:val="00257C42"/>
    <w:rsid w:val="00257F82"/>
    <w:rsid w:val="00257FB5"/>
    <w:rsid w:val="0026155B"/>
    <w:rsid w:val="00265934"/>
    <w:rsid w:val="00266F2D"/>
    <w:rsid w:val="00270900"/>
    <w:rsid w:val="0027095C"/>
    <w:rsid w:val="002713B5"/>
    <w:rsid w:val="00272C05"/>
    <w:rsid w:val="00273256"/>
    <w:rsid w:val="00274B59"/>
    <w:rsid w:val="002770DC"/>
    <w:rsid w:val="00277596"/>
    <w:rsid w:val="00280F40"/>
    <w:rsid w:val="00282D58"/>
    <w:rsid w:val="00283327"/>
    <w:rsid w:val="002844D0"/>
    <w:rsid w:val="00284B24"/>
    <w:rsid w:val="00285171"/>
    <w:rsid w:val="002857F0"/>
    <w:rsid w:val="002871FA"/>
    <w:rsid w:val="002924C6"/>
    <w:rsid w:val="002925B6"/>
    <w:rsid w:val="002A028E"/>
    <w:rsid w:val="002A06AB"/>
    <w:rsid w:val="002A22E1"/>
    <w:rsid w:val="002A62C8"/>
    <w:rsid w:val="002B06E7"/>
    <w:rsid w:val="002B076B"/>
    <w:rsid w:val="002B2066"/>
    <w:rsid w:val="002B746E"/>
    <w:rsid w:val="002C1047"/>
    <w:rsid w:val="002C14BB"/>
    <w:rsid w:val="002C2386"/>
    <w:rsid w:val="002C68AD"/>
    <w:rsid w:val="002C6E49"/>
    <w:rsid w:val="002D0EBC"/>
    <w:rsid w:val="002D1120"/>
    <w:rsid w:val="002D1384"/>
    <w:rsid w:val="002D28E8"/>
    <w:rsid w:val="002D5DE3"/>
    <w:rsid w:val="002D71A3"/>
    <w:rsid w:val="002E29C4"/>
    <w:rsid w:val="002E43C7"/>
    <w:rsid w:val="002E49CC"/>
    <w:rsid w:val="002E615A"/>
    <w:rsid w:val="002E6A70"/>
    <w:rsid w:val="002E7DAC"/>
    <w:rsid w:val="002F119F"/>
    <w:rsid w:val="002F1CA6"/>
    <w:rsid w:val="002F305A"/>
    <w:rsid w:val="002F471F"/>
    <w:rsid w:val="002F5A36"/>
    <w:rsid w:val="002F6A35"/>
    <w:rsid w:val="002F7A62"/>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5694"/>
    <w:rsid w:val="00325EB4"/>
    <w:rsid w:val="003260F4"/>
    <w:rsid w:val="00333678"/>
    <w:rsid w:val="00336269"/>
    <w:rsid w:val="00341B33"/>
    <w:rsid w:val="00342037"/>
    <w:rsid w:val="00342228"/>
    <w:rsid w:val="0034232A"/>
    <w:rsid w:val="00343C12"/>
    <w:rsid w:val="00343C4A"/>
    <w:rsid w:val="0034415B"/>
    <w:rsid w:val="00345B2D"/>
    <w:rsid w:val="00345FC7"/>
    <w:rsid w:val="00346782"/>
    <w:rsid w:val="00346E37"/>
    <w:rsid w:val="00350D70"/>
    <w:rsid w:val="00352ECE"/>
    <w:rsid w:val="0035360B"/>
    <w:rsid w:val="0035452E"/>
    <w:rsid w:val="00355776"/>
    <w:rsid w:val="00356011"/>
    <w:rsid w:val="003565E0"/>
    <w:rsid w:val="00356765"/>
    <w:rsid w:val="0036151E"/>
    <w:rsid w:val="00362931"/>
    <w:rsid w:val="00362AE2"/>
    <w:rsid w:val="003642A8"/>
    <w:rsid w:val="00365DD3"/>
    <w:rsid w:val="00365E21"/>
    <w:rsid w:val="003672B9"/>
    <w:rsid w:val="00370249"/>
    <w:rsid w:val="00372D7E"/>
    <w:rsid w:val="00373F8C"/>
    <w:rsid w:val="00375786"/>
    <w:rsid w:val="00376D91"/>
    <w:rsid w:val="00380599"/>
    <w:rsid w:val="003808BC"/>
    <w:rsid w:val="00380FB5"/>
    <w:rsid w:val="00383E39"/>
    <w:rsid w:val="00384776"/>
    <w:rsid w:val="00385FEF"/>
    <w:rsid w:val="00386AE8"/>
    <w:rsid w:val="00386C1D"/>
    <w:rsid w:val="00390270"/>
    <w:rsid w:val="003906B6"/>
    <w:rsid w:val="003906D1"/>
    <w:rsid w:val="00390D9F"/>
    <w:rsid w:val="003916B8"/>
    <w:rsid w:val="0039193C"/>
    <w:rsid w:val="00391ABE"/>
    <w:rsid w:val="003A02D4"/>
    <w:rsid w:val="003A401E"/>
    <w:rsid w:val="003A4B53"/>
    <w:rsid w:val="003A7BAF"/>
    <w:rsid w:val="003B0282"/>
    <w:rsid w:val="003B098F"/>
    <w:rsid w:val="003B31C4"/>
    <w:rsid w:val="003B3582"/>
    <w:rsid w:val="003B5B09"/>
    <w:rsid w:val="003B79FD"/>
    <w:rsid w:val="003C02F3"/>
    <w:rsid w:val="003C070C"/>
    <w:rsid w:val="003C19DB"/>
    <w:rsid w:val="003C1F72"/>
    <w:rsid w:val="003C22E8"/>
    <w:rsid w:val="003C3296"/>
    <w:rsid w:val="003C5460"/>
    <w:rsid w:val="003C60A1"/>
    <w:rsid w:val="003C67FF"/>
    <w:rsid w:val="003C78E7"/>
    <w:rsid w:val="003D249F"/>
    <w:rsid w:val="003D3401"/>
    <w:rsid w:val="003D3C5A"/>
    <w:rsid w:val="003D3F1B"/>
    <w:rsid w:val="003D42D9"/>
    <w:rsid w:val="003D45C8"/>
    <w:rsid w:val="003D6A4A"/>
    <w:rsid w:val="003E1B4A"/>
    <w:rsid w:val="003E373E"/>
    <w:rsid w:val="003E4111"/>
    <w:rsid w:val="003E7E09"/>
    <w:rsid w:val="003E7F6C"/>
    <w:rsid w:val="003F3073"/>
    <w:rsid w:val="003F30CF"/>
    <w:rsid w:val="003F59CE"/>
    <w:rsid w:val="003F7191"/>
    <w:rsid w:val="00403D6C"/>
    <w:rsid w:val="00404A8C"/>
    <w:rsid w:val="00406B16"/>
    <w:rsid w:val="00407B12"/>
    <w:rsid w:val="0041051D"/>
    <w:rsid w:val="004114AB"/>
    <w:rsid w:val="00411CF0"/>
    <w:rsid w:val="004123A7"/>
    <w:rsid w:val="004125E8"/>
    <w:rsid w:val="00415203"/>
    <w:rsid w:val="004174E8"/>
    <w:rsid w:val="004208AB"/>
    <w:rsid w:val="0042200A"/>
    <w:rsid w:val="004224EF"/>
    <w:rsid w:val="00423A8D"/>
    <w:rsid w:val="00425FDE"/>
    <w:rsid w:val="0042653D"/>
    <w:rsid w:val="0043245F"/>
    <w:rsid w:val="004340D1"/>
    <w:rsid w:val="00436C20"/>
    <w:rsid w:val="00441ECF"/>
    <w:rsid w:val="004463BB"/>
    <w:rsid w:val="00450B06"/>
    <w:rsid w:val="00450DF4"/>
    <w:rsid w:val="00453740"/>
    <w:rsid w:val="00460851"/>
    <w:rsid w:val="004634B5"/>
    <w:rsid w:val="00463A90"/>
    <w:rsid w:val="00464CE6"/>
    <w:rsid w:val="004667AE"/>
    <w:rsid w:val="00470731"/>
    <w:rsid w:val="00470EC8"/>
    <w:rsid w:val="00471341"/>
    <w:rsid w:val="00472444"/>
    <w:rsid w:val="00472C2B"/>
    <w:rsid w:val="004732BE"/>
    <w:rsid w:val="0047376F"/>
    <w:rsid w:val="00473E21"/>
    <w:rsid w:val="0047431D"/>
    <w:rsid w:val="0047560E"/>
    <w:rsid w:val="00476C81"/>
    <w:rsid w:val="00480917"/>
    <w:rsid w:val="00480BB3"/>
    <w:rsid w:val="0048397E"/>
    <w:rsid w:val="00483FE3"/>
    <w:rsid w:val="004849FF"/>
    <w:rsid w:val="00485A82"/>
    <w:rsid w:val="00490EC7"/>
    <w:rsid w:val="00491271"/>
    <w:rsid w:val="00492B79"/>
    <w:rsid w:val="004978A0"/>
    <w:rsid w:val="004A1538"/>
    <w:rsid w:val="004A1C84"/>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C30BB"/>
    <w:rsid w:val="004C333A"/>
    <w:rsid w:val="004C3A83"/>
    <w:rsid w:val="004D0072"/>
    <w:rsid w:val="004D0C4C"/>
    <w:rsid w:val="004D0EAC"/>
    <w:rsid w:val="004D0FA9"/>
    <w:rsid w:val="004D139E"/>
    <w:rsid w:val="004D24C4"/>
    <w:rsid w:val="004D3EAA"/>
    <w:rsid w:val="004D52B5"/>
    <w:rsid w:val="004D55E0"/>
    <w:rsid w:val="004D6891"/>
    <w:rsid w:val="004D6B4F"/>
    <w:rsid w:val="004D7A41"/>
    <w:rsid w:val="004E0FAE"/>
    <w:rsid w:val="004E3B28"/>
    <w:rsid w:val="004E3EDF"/>
    <w:rsid w:val="004E4D3D"/>
    <w:rsid w:val="004E786E"/>
    <w:rsid w:val="004E78C6"/>
    <w:rsid w:val="004F0F56"/>
    <w:rsid w:val="004F1550"/>
    <w:rsid w:val="004F5FA9"/>
    <w:rsid w:val="004F7B38"/>
    <w:rsid w:val="00500AA2"/>
    <w:rsid w:val="00506002"/>
    <w:rsid w:val="00506E9C"/>
    <w:rsid w:val="0050731A"/>
    <w:rsid w:val="00511C17"/>
    <w:rsid w:val="0051241E"/>
    <w:rsid w:val="00512F1B"/>
    <w:rsid w:val="0051599E"/>
    <w:rsid w:val="005218BA"/>
    <w:rsid w:val="00522988"/>
    <w:rsid w:val="00522C6F"/>
    <w:rsid w:val="00523108"/>
    <w:rsid w:val="005234F3"/>
    <w:rsid w:val="00524B02"/>
    <w:rsid w:val="005257BB"/>
    <w:rsid w:val="00526C62"/>
    <w:rsid w:val="005305F1"/>
    <w:rsid w:val="00534747"/>
    <w:rsid w:val="00534F6B"/>
    <w:rsid w:val="005350BC"/>
    <w:rsid w:val="00537072"/>
    <w:rsid w:val="005400FC"/>
    <w:rsid w:val="00540D60"/>
    <w:rsid w:val="00540FF9"/>
    <w:rsid w:val="00541121"/>
    <w:rsid w:val="00541B06"/>
    <w:rsid w:val="005440CE"/>
    <w:rsid w:val="00544B1C"/>
    <w:rsid w:val="00545465"/>
    <w:rsid w:val="0054580D"/>
    <w:rsid w:val="005462C4"/>
    <w:rsid w:val="00546433"/>
    <w:rsid w:val="00546506"/>
    <w:rsid w:val="00546920"/>
    <w:rsid w:val="00546ED6"/>
    <w:rsid w:val="00551294"/>
    <w:rsid w:val="00553177"/>
    <w:rsid w:val="0055459D"/>
    <w:rsid w:val="00555BEE"/>
    <w:rsid w:val="00557D9A"/>
    <w:rsid w:val="00561C71"/>
    <w:rsid w:val="00562F25"/>
    <w:rsid w:val="00563015"/>
    <w:rsid w:val="00563EF8"/>
    <w:rsid w:val="00564ED8"/>
    <w:rsid w:val="0056545C"/>
    <w:rsid w:val="005661D3"/>
    <w:rsid w:val="00567E86"/>
    <w:rsid w:val="00571754"/>
    <w:rsid w:val="00571C4A"/>
    <w:rsid w:val="00573822"/>
    <w:rsid w:val="005824D9"/>
    <w:rsid w:val="005869C5"/>
    <w:rsid w:val="005879BE"/>
    <w:rsid w:val="00591839"/>
    <w:rsid w:val="00591B8A"/>
    <w:rsid w:val="00591E34"/>
    <w:rsid w:val="00592B10"/>
    <w:rsid w:val="005939D5"/>
    <w:rsid w:val="00594234"/>
    <w:rsid w:val="005976E2"/>
    <w:rsid w:val="00597F10"/>
    <w:rsid w:val="005A0E15"/>
    <w:rsid w:val="005A151E"/>
    <w:rsid w:val="005A7CDA"/>
    <w:rsid w:val="005B02CF"/>
    <w:rsid w:val="005B25C1"/>
    <w:rsid w:val="005B3175"/>
    <w:rsid w:val="005B4149"/>
    <w:rsid w:val="005B4652"/>
    <w:rsid w:val="005B4F9B"/>
    <w:rsid w:val="005B5F5A"/>
    <w:rsid w:val="005B633C"/>
    <w:rsid w:val="005B6AD5"/>
    <w:rsid w:val="005B7668"/>
    <w:rsid w:val="005C0981"/>
    <w:rsid w:val="005C54BA"/>
    <w:rsid w:val="005D0358"/>
    <w:rsid w:val="005D19B7"/>
    <w:rsid w:val="005D4B1E"/>
    <w:rsid w:val="005D651B"/>
    <w:rsid w:val="005D7020"/>
    <w:rsid w:val="005D7AD0"/>
    <w:rsid w:val="005E01F5"/>
    <w:rsid w:val="005E0902"/>
    <w:rsid w:val="005E13AE"/>
    <w:rsid w:val="005E1B25"/>
    <w:rsid w:val="005E27F2"/>
    <w:rsid w:val="005E53E8"/>
    <w:rsid w:val="005E5495"/>
    <w:rsid w:val="005E7561"/>
    <w:rsid w:val="005F2C66"/>
    <w:rsid w:val="005F5C8A"/>
    <w:rsid w:val="005F5E08"/>
    <w:rsid w:val="005F7274"/>
    <w:rsid w:val="005F772D"/>
    <w:rsid w:val="005F7F2F"/>
    <w:rsid w:val="00600337"/>
    <w:rsid w:val="00602212"/>
    <w:rsid w:val="0060363B"/>
    <w:rsid w:val="00603A22"/>
    <w:rsid w:val="00604C0D"/>
    <w:rsid w:val="00605B40"/>
    <w:rsid w:val="00607A55"/>
    <w:rsid w:val="006107BA"/>
    <w:rsid w:val="00610F5A"/>
    <w:rsid w:val="00612779"/>
    <w:rsid w:val="0061786D"/>
    <w:rsid w:val="0062007A"/>
    <w:rsid w:val="00620AB4"/>
    <w:rsid w:val="006213DF"/>
    <w:rsid w:val="00622F37"/>
    <w:rsid w:val="00624F75"/>
    <w:rsid w:val="00625F96"/>
    <w:rsid w:val="00627AE9"/>
    <w:rsid w:val="00631818"/>
    <w:rsid w:val="0063308F"/>
    <w:rsid w:val="00636EFA"/>
    <w:rsid w:val="006402E8"/>
    <w:rsid w:val="006410F0"/>
    <w:rsid w:val="00642508"/>
    <w:rsid w:val="00642538"/>
    <w:rsid w:val="006442C9"/>
    <w:rsid w:val="006466D1"/>
    <w:rsid w:val="00646A9D"/>
    <w:rsid w:val="00647AC3"/>
    <w:rsid w:val="00647BDD"/>
    <w:rsid w:val="00650AD0"/>
    <w:rsid w:val="006519B5"/>
    <w:rsid w:val="00654040"/>
    <w:rsid w:val="00655026"/>
    <w:rsid w:val="00655356"/>
    <w:rsid w:val="00660696"/>
    <w:rsid w:val="00660F7A"/>
    <w:rsid w:val="006622BF"/>
    <w:rsid w:val="00662787"/>
    <w:rsid w:val="00662CEE"/>
    <w:rsid w:val="00664D9D"/>
    <w:rsid w:val="00666861"/>
    <w:rsid w:val="00671E77"/>
    <w:rsid w:val="00673BD4"/>
    <w:rsid w:val="00675624"/>
    <w:rsid w:val="00677D35"/>
    <w:rsid w:val="006802FC"/>
    <w:rsid w:val="006829D1"/>
    <w:rsid w:val="00683D04"/>
    <w:rsid w:val="00684B41"/>
    <w:rsid w:val="00686011"/>
    <w:rsid w:val="00687B06"/>
    <w:rsid w:val="006906A9"/>
    <w:rsid w:val="00690F79"/>
    <w:rsid w:val="00691793"/>
    <w:rsid w:val="00691B08"/>
    <w:rsid w:val="0069247C"/>
    <w:rsid w:val="00692AE6"/>
    <w:rsid w:val="00693930"/>
    <w:rsid w:val="00693E8E"/>
    <w:rsid w:val="00696CB8"/>
    <w:rsid w:val="006973DE"/>
    <w:rsid w:val="00697D90"/>
    <w:rsid w:val="006A2390"/>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6EF2"/>
    <w:rsid w:val="006C71C5"/>
    <w:rsid w:val="006C76F3"/>
    <w:rsid w:val="006D06B5"/>
    <w:rsid w:val="006D3DEF"/>
    <w:rsid w:val="006D474F"/>
    <w:rsid w:val="006D4BED"/>
    <w:rsid w:val="006D50A4"/>
    <w:rsid w:val="006D5225"/>
    <w:rsid w:val="006D5A4E"/>
    <w:rsid w:val="006D75A3"/>
    <w:rsid w:val="006E155F"/>
    <w:rsid w:val="006E1915"/>
    <w:rsid w:val="006E2A71"/>
    <w:rsid w:val="006E2E30"/>
    <w:rsid w:val="006E30B9"/>
    <w:rsid w:val="006E59EC"/>
    <w:rsid w:val="006E5FAA"/>
    <w:rsid w:val="006E64F4"/>
    <w:rsid w:val="006F0F2D"/>
    <w:rsid w:val="006F1478"/>
    <w:rsid w:val="006F35F8"/>
    <w:rsid w:val="006F3AB8"/>
    <w:rsid w:val="006F4F43"/>
    <w:rsid w:val="006F765A"/>
    <w:rsid w:val="00701A20"/>
    <w:rsid w:val="007023D8"/>
    <w:rsid w:val="007040E8"/>
    <w:rsid w:val="007069ED"/>
    <w:rsid w:val="00707622"/>
    <w:rsid w:val="00710DB0"/>
    <w:rsid w:val="007119AA"/>
    <w:rsid w:val="00714090"/>
    <w:rsid w:val="00714D01"/>
    <w:rsid w:val="00716001"/>
    <w:rsid w:val="007208C6"/>
    <w:rsid w:val="00720B86"/>
    <w:rsid w:val="00720EFE"/>
    <w:rsid w:val="00722F36"/>
    <w:rsid w:val="00723989"/>
    <w:rsid w:val="0072472D"/>
    <w:rsid w:val="00725132"/>
    <w:rsid w:val="007269A2"/>
    <w:rsid w:val="007312C0"/>
    <w:rsid w:val="00732314"/>
    <w:rsid w:val="00732FEB"/>
    <w:rsid w:val="0073385E"/>
    <w:rsid w:val="0073775B"/>
    <w:rsid w:val="00737CCA"/>
    <w:rsid w:val="007402AD"/>
    <w:rsid w:val="00740DA2"/>
    <w:rsid w:val="007410C8"/>
    <w:rsid w:val="00742068"/>
    <w:rsid w:val="007421E9"/>
    <w:rsid w:val="00744732"/>
    <w:rsid w:val="00745BAF"/>
    <w:rsid w:val="00755CF4"/>
    <w:rsid w:val="007571E9"/>
    <w:rsid w:val="007600E3"/>
    <w:rsid w:val="00761754"/>
    <w:rsid w:val="00761AA5"/>
    <w:rsid w:val="00762676"/>
    <w:rsid w:val="00762756"/>
    <w:rsid w:val="00764944"/>
    <w:rsid w:val="00770B79"/>
    <w:rsid w:val="00772CE0"/>
    <w:rsid w:val="00773CCD"/>
    <w:rsid w:val="00774567"/>
    <w:rsid w:val="0077698B"/>
    <w:rsid w:val="00781EA5"/>
    <w:rsid w:val="00783886"/>
    <w:rsid w:val="00784295"/>
    <w:rsid w:val="007842B1"/>
    <w:rsid w:val="007844F4"/>
    <w:rsid w:val="0078525E"/>
    <w:rsid w:val="00785675"/>
    <w:rsid w:val="007866CF"/>
    <w:rsid w:val="007912C3"/>
    <w:rsid w:val="00795858"/>
    <w:rsid w:val="007967B7"/>
    <w:rsid w:val="00797CD5"/>
    <w:rsid w:val="007A1FE0"/>
    <w:rsid w:val="007A2EAF"/>
    <w:rsid w:val="007A3874"/>
    <w:rsid w:val="007A62A3"/>
    <w:rsid w:val="007B022C"/>
    <w:rsid w:val="007B0A1F"/>
    <w:rsid w:val="007B4B11"/>
    <w:rsid w:val="007B4B71"/>
    <w:rsid w:val="007B5431"/>
    <w:rsid w:val="007B55E4"/>
    <w:rsid w:val="007B59D0"/>
    <w:rsid w:val="007B65C9"/>
    <w:rsid w:val="007B7633"/>
    <w:rsid w:val="007B7993"/>
    <w:rsid w:val="007C2AAF"/>
    <w:rsid w:val="007C2C6C"/>
    <w:rsid w:val="007C38CB"/>
    <w:rsid w:val="007C4FC9"/>
    <w:rsid w:val="007D1D5E"/>
    <w:rsid w:val="007D3AC8"/>
    <w:rsid w:val="007D3DC2"/>
    <w:rsid w:val="007D4597"/>
    <w:rsid w:val="007D4EDD"/>
    <w:rsid w:val="007D73F0"/>
    <w:rsid w:val="007D7F56"/>
    <w:rsid w:val="007E0D9B"/>
    <w:rsid w:val="007E3782"/>
    <w:rsid w:val="007E47BB"/>
    <w:rsid w:val="007E63F5"/>
    <w:rsid w:val="007F0043"/>
    <w:rsid w:val="007F10C2"/>
    <w:rsid w:val="007F1374"/>
    <w:rsid w:val="007F1E19"/>
    <w:rsid w:val="007F21F8"/>
    <w:rsid w:val="007F56A4"/>
    <w:rsid w:val="007F7A97"/>
    <w:rsid w:val="00802062"/>
    <w:rsid w:val="008022D7"/>
    <w:rsid w:val="00802692"/>
    <w:rsid w:val="00802F56"/>
    <w:rsid w:val="00803E61"/>
    <w:rsid w:val="00804DAF"/>
    <w:rsid w:val="00805749"/>
    <w:rsid w:val="00805B66"/>
    <w:rsid w:val="008069E8"/>
    <w:rsid w:val="00806A28"/>
    <w:rsid w:val="00807E15"/>
    <w:rsid w:val="00807F1D"/>
    <w:rsid w:val="00810D6F"/>
    <w:rsid w:val="008124ED"/>
    <w:rsid w:val="00815269"/>
    <w:rsid w:val="0082055F"/>
    <w:rsid w:val="00820AB7"/>
    <w:rsid w:val="008212D6"/>
    <w:rsid w:val="00821F4A"/>
    <w:rsid w:val="00823289"/>
    <w:rsid w:val="00823BC8"/>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28EF"/>
    <w:rsid w:val="0085358E"/>
    <w:rsid w:val="00854FA2"/>
    <w:rsid w:val="00855220"/>
    <w:rsid w:val="00856F4C"/>
    <w:rsid w:val="00860402"/>
    <w:rsid w:val="008653B0"/>
    <w:rsid w:val="00867210"/>
    <w:rsid w:val="008679E5"/>
    <w:rsid w:val="0087112D"/>
    <w:rsid w:val="008730D8"/>
    <w:rsid w:val="00880444"/>
    <w:rsid w:val="00880B91"/>
    <w:rsid w:val="0088122D"/>
    <w:rsid w:val="00882142"/>
    <w:rsid w:val="00882B2B"/>
    <w:rsid w:val="00882CDE"/>
    <w:rsid w:val="008830FD"/>
    <w:rsid w:val="00891021"/>
    <w:rsid w:val="00891F99"/>
    <w:rsid w:val="00892B2F"/>
    <w:rsid w:val="00893827"/>
    <w:rsid w:val="00894443"/>
    <w:rsid w:val="00894AF9"/>
    <w:rsid w:val="00897429"/>
    <w:rsid w:val="00897650"/>
    <w:rsid w:val="008A0A13"/>
    <w:rsid w:val="008A1747"/>
    <w:rsid w:val="008A2E88"/>
    <w:rsid w:val="008A52A9"/>
    <w:rsid w:val="008A5383"/>
    <w:rsid w:val="008A6218"/>
    <w:rsid w:val="008A6431"/>
    <w:rsid w:val="008A7964"/>
    <w:rsid w:val="008B0C8E"/>
    <w:rsid w:val="008B0EB3"/>
    <w:rsid w:val="008B1790"/>
    <w:rsid w:val="008B36FB"/>
    <w:rsid w:val="008C034D"/>
    <w:rsid w:val="008C4DF4"/>
    <w:rsid w:val="008C50C8"/>
    <w:rsid w:val="008C5137"/>
    <w:rsid w:val="008D10E1"/>
    <w:rsid w:val="008D3998"/>
    <w:rsid w:val="008D40DC"/>
    <w:rsid w:val="008D7A61"/>
    <w:rsid w:val="008E00C4"/>
    <w:rsid w:val="008E173B"/>
    <w:rsid w:val="008E469B"/>
    <w:rsid w:val="008E5207"/>
    <w:rsid w:val="008E62DB"/>
    <w:rsid w:val="008E7D35"/>
    <w:rsid w:val="008F0079"/>
    <w:rsid w:val="008F0ECB"/>
    <w:rsid w:val="008F2989"/>
    <w:rsid w:val="008F40EA"/>
    <w:rsid w:val="008F662D"/>
    <w:rsid w:val="008F6F61"/>
    <w:rsid w:val="008F7590"/>
    <w:rsid w:val="00900ECE"/>
    <w:rsid w:val="009013D9"/>
    <w:rsid w:val="00901E1F"/>
    <w:rsid w:val="0090409F"/>
    <w:rsid w:val="00907438"/>
    <w:rsid w:val="00910739"/>
    <w:rsid w:val="00911012"/>
    <w:rsid w:val="00912EF8"/>
    <w:rsid w:val="00912FAF"/>
    <w:rsid w:val="0091342C"/>
    <w:rsid w:val="009167B1"/>
    <w:rsid w:val="009170BD"/>
    <w:rsid w:val="00920A92"/>
    <w:rsid w:val="00920B43"/>
    <w:rsid w:val="00920D81"/>
    <w:rsid w:val="00921071"/>
    <w:rsid w:val="0092111E"/>
    <w:rsid w:val="00921393"/>
    <w:rsid w:val="00922360"/>
    <w:rsid w:val="00923B52"/>
    <w:rsid w:val="00923B9C"/>
    <w:rsid w:val="0093063F"/>
    <w:rsid w:val="0093114C"/>
    <w:rsid w:val="00931E40"/>
    <w:rsid w:val="00933F83"/>
    <w:rsid w:val="00934D5E"/>
    <w:rsid w:val="0093575B"/>
    <w:rsid w:val="0093742A"/>
    <w:rsid w:val="00941AB6"/>
    <w:rsid w:val="00942201"/>
    <w:rsid w:val="00942F87"/>
    <w:rsid w:val="00946E9E"/>
    <w:rsid w:val="0095292E"/>
    <w:rsid w:val="00954671"/>
    <w:rsid w:val="00954B23"/>
    <w:rsid w:val="00954CA3"/>
    <w:rsid w:val="00955223"/>
    <w:rsid w:val="009559BE"/>
    <w:rsid w:val="00955EE3"/>
    <w:rsid w:val="0095687B"/>
    <w:rsid w:val="00956D67"/>
    <w:rsid w:val="00957EE0"/>
    <w:rsid w:val="009603A2"/>
    <w:rsid w:val="00961D63"/>
    <w:rsid w:val="00962903"/>
    <w:rsid w:val="009636C6"/>
    <w:rsid w:val="009670EF"/>
    <w:rsid w:val="00967515"/>
    <w:rsid w:val="009700E7"/>
    <w:rsid w:val="00970909"/>
    <w:rsid w:val="00970FEC"/>
    <w:rsid w:val="00972028"/>
    <w:rsid w:val="0097241A"/>
    <w:rsid w:val="0097336A"/>
    <w:rsid w:val="009742BD"/>
    <w:rsid w:val="00975CFC"/>
    <w:rsid w:val="009802A4"/>
    <w:rsid w:val="00982C13"/>
    <w:rsid w:val="009839D1"/>
    <w:rsid w:val="00984FF8"/>
    <w:rsid w:val="00990F2C"/>
    <w:rsid w:val="00993B92"/>
    <w:rsid w:val="00993FCF"/>
    <w:rsid w:val="009976D8"/>
    <w:rsid w:val="00997A59"/>
    <w:rsid w:val="009A05E4"/>
    <w:rsid w:val="009A6DC4"/>
    <w:rsid w:val="009A7BC0"/>
    <w:rsid w:val="009B02B1"/>
    <w:rsid w:val="009B0BB3"/>
    <w:rsid w:val="009B0BC2"/>
    <w:rsid w:val="009B20CE"/>
    <w:rsid w:val="009B4592"/>
    <w:rsid w:val="009B4A1B"/>
    <w:rsid w:val="009C03E6"/>
    <w:rsid w:val="009C07E7"/>
    <w:rsid w:val="009C1146"/>
    <w:rsid w:val="009C177E"/>
    <w:rsid w:val="009C19E4"/>
    <w:rsid w:val="009C2D63"/>
    <w:rsid w:val="009C54C2"/>
    <w:rsid w:val="009C584E"/>
    <w:rsid w:val="009C626B"/>
    <w:rsid w:val="009C6E1E"/>
    <w:rsid w:val="009C7049"/>
    <w:rsid w:val="009D41BD"/>
    <w:rsid w:val="009D47B3"/>
    <w:rsid w:val="009D7762"/>
    <w:rsid w:val="009D7816"/>
    <w:rsid w:val="009E1505"/>
    <w:rsid w:val="009E15E6"/>
    <w:rsid w:val="009E3FAB"/>
    <w:rsid w:val="009E4F51"/>
    <w:rsid w:val="009E6DA4"/>
    <w:rsid w:val="009E7AA9"/>
    <w:rsid w:val="009F0477"/>
    <w:rsid w:val="009F158D"/>
    <w:rsid w:val="009F46AF"/>
    <w:rsid w:val="009F5E81"/>
    <w:rsid w:val="009F667B"/>
    <w:rsid w:val="009F7C12"/>
    <w:rsid w:val="00A0139C"/>
    <w:rsid w:val="00A06626"/>
    <w:rsid w:val="00A07916"/>
    <w:rsid w:val="00A10C7D"/>
    <w:rsid w:val="00A117B2"/>
    <w:rsid w:val="00A1711C"/>
    <w:rsid w:val="00A17842"/>
    <w:rsid w:val="00A21A06"/>
    <w:rsid w:val="00A21E0C"/>
    <w:rsid w:val="00A22FFF"/>
    <w:rsid w:val="00A26E38"/>
    <w:rsid w:val="00A30608"/>
    <w:rsid w:val="00A30D51"/>
    <w:rsid w:val="00A349A3"/>
    <w:rsid w:val="00A34C16"/>
    <w:rsid w:val="00A35202"/>
    <w:rsid w:val="00A36860"/>
    <w:rsid w:val="00A41CE1"/>
    <w:rsid w:val="00A42601"/>
    <w:rsid w:val="00A43289"/>
    <w:rsid w:val="00A44928"/>
    <w:rsid w:val="00A46D62"/>
    <w:rsid w:val="00A525FF"/>
    <w:rsid w:val="00A56432"/>
    <w:rsid w:val="00A56CF0"/>
    <w:rsid w:val="00A56DB0"/>
    <w:rsid w:val="00A60CD2"/>
    <w:rsid w:val="00A62F21"/>
    <w:rsid w:val="00A6466E"/>
    <w:rsid w:val="00A64911"/>
    <w:rsid w:val="00A652C7"/>
    <w:rsid w:val="00A6591C"/>
    <w:rsid w:val="00A65FE9"/>
    <w:rsid w:val="00A6631E"/>
    <w:rsid w:val="00A7252A"/>
    <w:rsid w:val="00A74D38"/>
    <w:rsid w:val="00A81AC5"/>
    <w:rsid w:val="00A82EC0"/>
    <w:rsid w:val="00A831F9"/>
    <w:rsid w:val="00A839F8"/>
    <w:rsid w:val="00A85DC0"/>
    <w:rsid w:val="00A864BB"/>
    <w:rsid w:val="00A8798C"/>
    <w:rsid w:val="00A92A44"/>
    <w:rsid w:val="00A93002"/>
    <w:rsid w:val="00A9449C"/>
    <w:rsid w:val="00A94CFB"/>
    <w:rsid w:val="00A95042"/>
    <w:rsid w:val="00AA0812"/>
    <w:rsid w:val="00AA1C2F"/>
    <w:rsid w:val="00AA28A5"/>
    <w:rsid w:val="00AA290B"/>
    <w:rsid w:val="00AA2A8D"/>
    <w:rsid w:val="00AA3556"/>
    <w:rsid w:val="00AA59E5"/>
    <w:rsid w:val="00AB087A"/>
    <w:rsid w:val="00AB0A4D"/>
    <w:rsid w:val="00AB0DBF"/>
    <w:rsid w:val="00AB1FF2"/>
    <w:rsid w:val="00AB20B9"/>
    <w:rsid w:val="00AB23A9"/>
    <w:rsid w:val="00AB246D"/>
    <w:rsid w:val="00AB28B8"/>
    <w:rsid w:val="00AB37D0"/>
    <w:rsid w:val="00AB4231"/>
    <w:rsid w:val="00AB4232"/>
    <w:rsid w:val="00AB461D"/>
    <w:rsid w:val="00AB4999"/>
    <w:rsid w:val="00AB54F1"/>
    <w:rsid w:val="00AB67BD"/>
    <w:rsid w:val="00AC0F33"/>
    <w:rsid w:val="00AC1013"/>
    <w:rsid w:val="00AC21B0"/>
    <w:rsid w:val="00AC21D2"/>
    <w:rsid w:val="00AC494B"/>
    <w:rsid w:val="00AC54D1"/>
    <w:rsid w:val="00AC5C0B"/>
    <w:rsid w:val="00AD405F"/>
    <w:rsid w:val="00AD586D"/>
    <w:rsid w:val="00AD7B21"/>
    <w:rsid w:val="00AE04AF"/>
    <w:rsid w:val="00AE0896"/>
    <w:rsid w:val="00AE25D1"/>
    <w:rsid w:val="00AE28B1"/>
    <w:rsid w:val="00AE2F79"/>
    <w:rsid w:val="00AE3CAF"/>
    <w:rsid w:val="00AE3EC3"/>
    <w:rsid w:val="00AE4BB5"/>
    <w:rsid w:val="00AE5011"/>
    <w:rsid w:val="00AE54DD"/>
    <w:rsid w:val="00AE57E0"/>
    <w:rsid w:val="00AE5811"/>
    <w:rsid w:val="00AE7844"/>
    <w:rsid w:val="00AF02B1"/>
    <w:rsid w:val="00AF2F50"/>
    <w:rsid w:val="00AF3B6C"/>
    <w:rsid w:val="00AF74D4"/>
    <w:rsid w:val="00B01D93"/>
    <w:rsid w:val="00B051CE"/>
    <w:rsid w:val="00B05229"/>
    <w:rsid w:val="00B05307"/>
    <w:rsid w:val="00B07F90"/>
    <w:rsid w:val="00B12C0B"/>
    <w:rsid w:val="00B132D1"/>
    <w:rsid w:val="00B15564"/>
    <w:rsid w:val="00B158C4"/>
    <w:rsid w:val="00B16446"/>
    <w:rsid w:val="00B21905"/>
    <w:rsid w:val="00B22437"/>
    <w:rsid w:val="00B24857"/>
    <w:rsid w:val="00B2491C"/>
    <w:rsid w:val="00B257F8"/>
    <w:rsid w:val="00B26C14"/>
    <w:rsid w:val="00B30740"/>
    <w:rsid w:val="00B30F38"/>
    <w:rsid w:val="00B31E03"/>
    <w:rsid w:val="00B3412D"/>
    <w:rsid w:val="00B36949"/>
    <w:rsid w:val="00B36ACE"/>
    <w:rsid w:val="00B36E32"/>
    <w:rsid w:val="00B37E98"/>
    <w:rsid w:val="00B37F60"/>
    <w:rsid w:val="00B42347"/>
    <w:rsid w:val="00B42F6B"/>
    <w:rsid w:val="00B43114"/>
    <w:rsid w:val="00B44231"/>
    <w:rsid w:val="00B4571D"/>
    <w:rsid w:val="00B45D40"/>
    <w:rsid w:val="00B46102"/>
    <w:rsid w:val="00B506E7"/>
    <w:rsid w:val="00B508BA"/>
    <w:rsid w:val="00B50DC3"/>
    <w:rsid w:val="00B5197F"/>
    <w:rsid w:val="00B51D72"/>
    <w:rsid w:val="00B54893"/>
    <w:rsid w:val="00B55B95"/>
    <w:rsid w:val="00B55FD5"/>
    <w:rsid w:val="00B56187"/>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700A"/>
    <w:rsid w:val="00B874FB"/>
    <w:rsid w:val="00B90B06"/>
    <w:rsid w:val="00B91850"/>
    <w:rsid w:val="00B92574"/>
    <w:rsid w:val="00B92F21"/>
    <w:rsid w:val="00B96088"/>
    <w:rsid w:val="00BA0ED7"/>
    <w:rsid w:val="00BA1FAA"/>
    <w:rsid w:val="00BA361A"/>
    <w:rsid w:val="00BA367C"/>
    <w:rsid w:val="00BA4617"/>
    <w:rsid w:val="00BA4FFC"/>
    <w:rsid w:val="00BA5643"/>
    <w:rsid w:val="00BA5D03"/>
    <w:rsid w:val="00BA68BD"/>
    <w:rsid w:val="00BB4C99"/>
    <w:rsid w:val="00BB7248"/>
    <w:rsid w:val="00BB74E6"/>
    <w:rsid w:val="00BB7DE6"/>
    <w:rsid w:val="00BC0328"/>
    <w:rsid w:val="00BC06AF"/>
    <w:rsid w:val="00BC182A"/>
    <w:rsid w:val="00BC19CE"/>
    <w:rsid w:val="00BC31EA"/>
    <w:rsid w:val="00BC47FA"/>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C1C"/>
    <w:rsid w:val="00BF1C5D"/>
    <w:rsid w:val="00BF6CC0"/>
    <w:rsid w:val="00BF7192"/>
    <w:rsid w:val="00C0119E"/>
    <w:rsid w:val="00C01600"/>
    <w:rsid w:val="00C01D55"/>
    <w:rsid w:val="00C04910"/>
    <w:rsid w:val="00C0565F"/>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401B"/>
    <w:rsid w:val="00C32E0F"/>
    <w:rsid w:val="00C375CA"/>
    <w:rsid w:val="00C40969"/>
    <w:rsid w:val="00C41012"/>
    <w:rsid w:val="00C42002"/>
    <w:rsid w:val="00C4204F"/>
    <w:rsid w:val="00C42ADC"/>
    <w:rsid w:val="00C43834"/>
    <w:rsid w:val="00C4601F"/>
    <w:rsid w:val="00C514B7"/>
    <w:rsid w:val="00C528DA"/>
    <w:rsid w:val="00C52E5C"/>
    <w:rsid w:val="00C553BC"/>
    <w:rsid w:val="00C57248"/>
    <w:rsid w:val="00C57ED1"/>
    <w:rsid w:val="00C626C7"/>
    <w:rsid w:val="00C6297B"/>
    <w:rsid w:val="00C64DF7"/>
    <w:rsid w:val="00C67DDB"/>
    <w:rsid w:val="00C71684"/>
    <w:rsid w:val="00C72221"/>
    <w:rsid w:val="00C757E9"/>
    <w:rsid w:val="00C7628B"/>
    <w:rsid w:val="00C76602"/>
    <w:rsid w:val="00C77CF9"/>
    <w:rsid w:val="00C80A89"/>
    <w:rsid w:val="00C8109F"/>
    <w:rsid w:val="00C81505"/>
    <w:rsid w:val="00C83CD3"/>
    <w:rsid w:val="00C85974"/>
    <w:rsid w:val="00C86B19"/>
    <w:rsid w:val="00C87710"/>
    <w:rsid w:val="00C902C0"/>
    <w:rsid w:val="00C9377B"/>
    <w:rsid w:val="00C93C6D"/>
    <w:rsid w:val="00C94FE5"/>
    <w:rsid w:val="00C969A1"/>
    <w:rsid w:val="00C97369"/>
    <w:rsid w:val="00CA2C4D"/>
    <w:rsid w:val="00CA36BF"/>
    <w:rsid w:val="00CA3D67"/>
    <w:rsid w:val="00CA5202"/>
    <w:rsid w:val="00CA54D7"/>
    <w:rsid w:val="00CA57DF"/>
    <w:rsid w:val="00CA7DA5"/>
    <w:rsid w:val="00CB1742"/>
    <w:rsid w:val="00CB24E0"/>
    <w:rsid w:val="00CB3670"/>
    <w:rsid w:val="00CB4561"/>
    <w:rsid w:val="00CB459A"/>
    <w:rsid w:val="00CB473E"/>
    <w:rsid w:val="00CB5915"/>
    <w:rsid w:val="00CB5B6D"/>
    <w:rsid w:val="00CB5B9E"/>
    <w:rsid w:val="00CB6D4C"/>
    <w:rsid w:val="00CC0534"/>
    <w:rsid w:val="00CC37B6"/>
    <w:rsid w:val="00CC3AAA"/>
    <w:rsid w:val="00CC495B"/>
    <w:rsid w:val="00CC5CB0"/>
    <w:rsid w:val="00CC5D16"/>
    <w:rsid w:val="00CC66EC"/>
    <w:rsid w:val="00CC7618"/>
    <w:rsid w:val="00CD2280"/>
    <w:rsid w:val="00CD3221"/>
    <w:rsid w:val="00CD3A62"/>
    <w:rsid w:val="00CD3BBF"/>
    <w:rsid w:val="00CE0C87"/>
    <w:rsid w:val="00CE1557"/>
    <w:rsid w:val="00CE1B0F"/>
    <w:rsid w:val="00CE1CF3"/>
    <w:rsid w:val="00CE200E"/>
    <w:rsid w:val="00CE23E1"/>
    <w:rsid w:val="00CE25AD"/>
    <w:rsid w:val="00CE2E40"/>
    <w:rsid w:val="00CE5E41"/>
    <w:rsid w:val="00CE6E06"/>
    <w:rsid w:val="00CE73ED"/>
    <w:rsid w:val="00CF019E"/>
    <w:rsid w:val="00CF056E"/>
    <w:rsid w:val="00CF434F"/>
    <w:rsid w:val="00CF462C"/>
    <w:rsid w:val="00CF7FA0"/>
    <w:rsid w:val="00D06491"/>
    <w:rsid w:val="00D11C01"/>
    <w:rsid w:val="00D12973"/>
    <w:rsid w:val="00D138CD"/>
    <w:rsid w:val="00D1425E"/>
    <w:rsid w:val="00D14624"/>
    <w:rsid w:val="00D15014"/>
    <w:rsid w:val="00D1535D"/>
    <w:rsid w:val="00D21557"/>
    <w:rsid w:val="00D21DAF"/>
    <w:rsid w:val="00D21F0F"/>
    <w:rsid w:val="00D22083"/>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CCA"/>
    <w:rsid w:val="00D42C92"/>
    <w:rsid w:val="00D47BBB"/>
    <w:rsid w:val="00D500F6"/>
    <w:rsid w:val="00D55F5C"/>
    <w:rsid w:val="00D56E1A"/>
    <w:rsid w:val="00D604EB"/>
    <w:rsid w:val="00D60781"/>
    <w:rsid w:val="00D60E3E"/>
    <w:rsid w:val="00D62C26"/>
    <w:rsid w:val="00D63EA3"/>
    <w:rsid w:val="00D64526"/>
    <w:rsid w:val="00D64DA9"/>
    <w:rsid w:val="00D66223"/>
    <w:rsid w:val="00D66E7A"/>
    <w:rsid w:val="00D70B72"/>
    <w:rsid w:val="00D711B0"/>
    <w:rsid w:val="00D71A44"/>
    <w:rsid w:val="00D72336"/>
    <w:rsid w:val="00D73BEF"/>
    <w:rsid w:val="00D764FB"/>
    <w:rsid w:val="00D77529"/>
    <w:rsid w:val="00D81DCA"/>
    <w:rsid w:val="00D83036"/>
    <w:rsid w:val="00D84040"/>
    <w:rsid w:val="00D85D3F"/>
    <w:rsid w:val="00D86EDD"/>
    <w:rsid w:val="00D91CDC"/>
    <w:rsid w:val="00D929DF"/>
    <w:rsid w:val="00D93AF2"/>
    <w:rsid w:val="00D943EF"/>
    <w:rsid w:val="00D962B4"/>
    <w:rsid w:val="00D96F71"/>
    <w:rsid w:val="00DA295F"/>
    <w:rsid w:val="00DA4960"/>
    <w:rsid w:val="00DA55AE"/>
    <w:rsid w:val="00DA6871"/>
    <w:rsid w:val="00DB1B5A"/>
    <w:rsid w:val="00DB2DB3"/>
    <w:rsid w:val="00DB4AA5"/>
    <w:rsid w:val="00DB5C52"/>
    <w:rsid w:val="00DB6876"/>
    <w:rsid w:val="00DB6A6A"/>
    <w:rsid w:val="00DB7181"/>
    <w:rsid w:val="00DC0AF4"/>
    <w:rsid w:val="00DC0DEE"/>
    <w:rsid w:val="00DC164F"/>
    <w:rsid w:val="00DC1814"/>
    <w:rsid w:val="00DC1844"/>
    <w:rsid w:val="00DC3DBE"/>
    <w:rsid w:val="00DC75C7"/>
    <w:rsid w:val="00DC782A"/>
    <w:rsid w:val="00DD0460"/>
    <w:rsid w:val="00DD06A7"/>
    <w:rsid w:val="00DD3637"/>
    <w:rsid w:val="00DD549E"/>
    <w:rsid w:val="00DD7D71"/>
    <w:rsid w:val="00DE2D2D"/>
    <w:rsid w:val="00DE51C1"/>
    <w:rsid w:val="00DF0944"/>
    <w:rsid w:val="00DF25AA"/>
    <w:rsid w:val="00DF7691"/>
    <w:rsid w:val="00E042D7"/>
    <w:rsid w:val="00E050FF"/>
    <w:rsid w:val="00E05446"/>
    <w:rsid w:val="00E06DF3"/>
    <w:rsid w:val="00E1088D"/>
    <w:rsid w:val="00E13072"/>
    <w:rsid w:val="00E13518"/>
    <w:rsid w:val="00E149CA"/>
    <w:rsid w:val="00E15FA6"/>
    <w:rsid w:val="00E16DEF"/>
    <w:rsid w:val="00E206A8"/>
    <w:rsid w:val="00E238FD"/>
    <w:rsid w:val="00E23B7F"/>
    <w:rsid w:val="00E23DF5"/>
    <w:rsid w:val="00E254B5"/>
    <w:rsid w:val="00E2711E"/>
    <w:rsid w:val="00E2771A"/>
    <w:rsid w:val="00E30D83"/>
    <w:rsid w:val="00E315FA"/>
    <w:rsid w:val="00E31D3C"/>
    <w:rsid w:val="00E32076"/>
    <w:rsid w:val="00E33FB3"/>
    <w:rsid w:val="00E35737"/>
    <w:rsid w:val="00E42DB0"/>
    <w:rsid w:val="00E50D70"/>
    <w:rsid w:val="00E53DAC"/>
    <w:rsid w:val="00E54302"/>
    <w:rsid w:val="00E550E8"/>
    <w:rsid w:val="00E605F2"/>
    <w:rsid w:val="00E6165C"/>
    <w:rsid w:val="00E61A14"/>
    <w:rsid w:val="00E6269F"/>
    <w:rsid w:val="00E628AD"/>
    <w:rsid w:val="00E63E70"/>
    <w:rsid w:val="00E64238"/>
    <w:rsid w:val="00E65596"/>
    <w:rsid w:val="00E66B6C"/>
    <w:rsid w:val="00E70557"/>
    <w:rsid w:val="00E70967"/>
    <w:rsid w:val="00E70BD2"/>
    <w:rsid w:val="00E70F94"/>
    <w:rsid w:val="00E7141B"/>
    <w:rsid w:val="00E71641"/>
    <w:rsid w:val="00E71F93"/>
    <w:rsid w:val="00E721AF"/>
    <w:rsid w:val="00E74926"/>
    <w:rsid w:val="00E753A3"/>
    <w:rsid w:val="00E77B2D"/>
    <w:rsid w:val="00E81D00"/>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403E"/>
    <w:rsid w:val="00EA48ED"/>
    <w:rsid w:val="00EA499F"/>
    <w:rsid w:val="00EA5073"/>
    <w:rsid w:val="00EA761C"/>
    <w:rsid w:val="00EB16F2"/>
    <w:rsid w:val="00EB1835"/>
    <w:rsid w:val="00EB1904"/>
    <w:rsid w:val="00EB2B74"/>
    <w:rsid w:val="00EB79DE"/>
    <w:rsid w:val="00EC0834"/>
    <w:rsid w:val="00EC1EC5"/>
    <w:rsid w:val="00EC24A8"/>
    <w:rsid w:val="00EC3B88"/>
    <w:rsid w:val="00EC67F5"/>
    <w:rsid w:val="00EC7EFD"/>
    <w:rsid w:val="00ED08BD"/>
    <w:rsid w:val="00ED3225"/>
    <w:rsid w:val="00ED3C1D"/>
    <w:rsid w:val="00ED657E"/>
    <w:rsid w:val="00ED716F"/>
    <w:rsid w:val="00EE12A1"/>
    <w:rsid w:val="00EE5922"/>
    <w:rsid w:val="00EE631E"/>
    <w:rsid w:val="00EE6727"/>
    <w:rsid w:val="00EE7593"/>
    <w:rsid w:val="00EF10D5"/>
    <w:rsid w:val="00EF1D7E"/>
    <w:rsid w:val="00EF5CB3"/>
    <w:rsid w:val="00EF6DE3"/>
    <w:rsid w:val="00EF7CA4"/>
    <w:rsid w:val="00F009EA"/>
    <w:rsid w:val="00F00AE8"/>
    <w:rsid w:val="00F01402"/>
    <w:rsid w:val="00F01A56"/>
    <w:rsid w:val="00F01C4A"/>
    <w:rsid w:val="00F07D11"/>
    <w:rsid w:val="00F108DC"/>
    <w:rsid w:val="00F12D03"/>
    <w:rsid w:val="00F1395F"/>
    <w:rsid w:val="00F174D4"/>
    <w:rsid w:val="00F2033D"/>
    <w:rsid w:val="00F21098"/>
    <w:rsid w:val="00F2134F"/>
    <w:rsid w:val="00F21916"/>
    <w:rsid w:val="00F21E00"/>
    <w:rsid w:val="00F24B57"/>
    <w:rsid w:val="00F255EA"/>
    <w:rsid w:val="00F26C4B"/>
    <w:rsid w:val="00F2763E"/>
    <w:rsid w:val="00F2787E"/>
    <w:rsid w:val="00F304A5"/>
    <w:rsid w:val="00F3428B"/>
    <w:rsid w:val="00F36F46"/>
    <w:rsid w:val="00F37533"/>
    <w:rsid w:val="00F42310"/>
    <w:rsid w:val="00F4307F"/>
    <w:rsid w:val="00F43837"/>
    <w:rsid w:val="00F43EEF"/>
    <w:rsid w:val="00F4441E"/>
    <w:rsid w:val="00F45634"/>
    <w:rsid w:val="00F4591D"/>
    <w:rsid w:val="00F45BD2"/>
    <w:rsid w:val="00F52DDC"/>
    <w:rsid w:val="00F535D3"/>
    <w:rsid w:val="00F54610"/>
    <w:rsid w:val="00F55F64"/>
    <w:rsid w:val="00F56D3E"/>
    <w:rsid w:val="00F60066"/>
    <w:rsid w:val="00F609EA"/>
    <w:rsid w:val="00F63EAA"/>
    <w:rsid w:val="00F657C8"/>
    <w:rsid w:val="00F6671D"/>
    <w:rsid w:val="00F6715D"/>
    <w:rsid w:val="00F677F4"/>
    <w:rsid w:val="00F704CD"/>
    <w:rsid w:val="00F711A5"/>
    <w:rsid w:val="00F7251B"/>
    <w:rsid w:val="00F813BC"/>
    <w:rsid w:val="00F814FD"/>
    <w:rsid w:val="00F82CEA"/>
    <w:rsid w:val="00F83D60"/>
    <w:rsid w:val="00F84832"/>
    <w:rsid w:val="00F85D3E"/>
    <w:rsid w:val="00F9168C"/>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B0C52"/>
    <w:rsid w:val="00FB172E"/>
    <w:rsid w:val="00FB1B4D"/>
    <w:rsid w:val="00FB591A"/>
    <w:rsid w:val="00FB609A"/>
    <w:rsid w:val="00FB6FD4"/>
    <w:rsid w:val="00FC0429"/>
    <w:rsid w:val="00FC0A08"/>
    <w:rsid w:val="00FC0A51"/>
    <w:rsid w:val="00FC2ED8"/>
    <w:rsid w:val="00FD2240"/>
    <w:rsid w:val="00FD2539"/>
    <w:rsid w:val="00FD5270"/>
    <w:rsid w:val="00FD6260"/>
    <w:rsid w:val="00FD64FC"/>
    <w:rsid w:val="00FD6DBF"/>
    <w:rsid w:val="00FD75EA"/>
    <w:rsid w:val="00FE1EBD"/>
    <w:rsid w:val="00FE2394"/>
    <w:rsid w:val="00FE28DB"/>
    <w:rsid w:val="00FE4A1D"/>
    <w:rsid w:val="00FE5718"/>
    <w:rsid w:val="00FF271E"/>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176089-A8AE-432A-B78B-B6F5EF78FC4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D8246-920C-4D48-AD5B-A47CD86C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5</cp:revision>
  <cp:lastPrinted>2007-08-28T14:45:00Z</cp:lastPrinted>
  <dcterms:created xsi:type="dcterms:W3CDTF">2023-11-02T02:07:00Z</dcterms:created>
  <dcterms:modified xsi:type="dcterms:W3CDTF">2023-11-03T07:41:00Z</dcterms:modified>
</cp:coreProperties>
</file>